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100BE" w14:textId="779E8C59" w:rsidR="00B50C4F" w:rsidRPr="008423E5" w:rsidRDefault="009975E2">
      <w:pPr>
        <w:pStyle w:val="Body2"/>
        <w:rPr>
          <w:b/>
          <w:bCs/>
        </w:rPr>
      </w:pPr>
      <w:r w:rsidRPr="008423E5">
        <w:rPr>
          <w:b/>
          <w:bCs/>
        </w:rPr>
        <w:t>Apologies</w:t>
      </w:r>
    </w:p>
    <w:p w14:paraId="6E15A238" w14:textId="59C7E3CA" w:rsidR="009975E2" w:rsidRDefault="009975E2">
      <w:pPr>
        <w:pStyle w:val="Body2"/>
      </w:pPr>
      <w:r>
        <w:t xml:space="preserve">Cath </w:t>
      </w:r>
      <w:proofErr w:type="spellStart"/>
      <w:r>
        <w:t>Dubo</w:t>
      </w:r>
      <w:r w:rsidR="00EC604E">
        <w:t>u</w:t>
      </w:r>
      <w:r>
        <w:t>rg</w:t>
      </w:r>
      <w:proofErr w:type="spellEnd"/>
      <w:r w:rsidR="00EC604E">
        <w:t>, I</w:t>
      </w:r>
      <w:r>
        <w:t>an Douglas</w:t>
      </w:r>
      <w:r w:rsidR="008423E5">
        <w:t xml:space="preserve">, Rhys Davies. </w:t>
      </w:r>
    </w:p>
    <w:p w14:paraId="775B85B1" w14:textId="5C979295" w:rsidR="009975E2" w:rsidRDefault="009975E2" w:rsidP="00A25D71">
      <w:pPr>
        <w:pStyle w:val="Body2"/>
        <w:jc w:val="both"/>
      </w:pPr>
      <w:r>
        <w:t xml:space="preserve">Attendance – Dan Naylor, Jeremy Williams, Sandra Sandham, </w:t>
      </w:r>
      <w:proofErr w:type="spellStart"/>
      <w:r>
        <w:t>Aled</w:t>
      </w:r>
      <w:proofErr w:type="spellEnd"/>
      <w:r>
        <w:t xml:space="preserve"> Thomas, Andrea Stone, </w:t>
      </w:r>
      <w:proofErr w:type="spellStart"/>
      <w:r>
        <w:t>Anwen</w:t>
      </w:r>
      <w:proofErr w:type="spellEnd"/>
      <w:r>
        <w:t xml:space="preserve"> Hooson, Ben Lewis, Dan P, Dave P, Finlay Ryan, Gareth Lloyd, </w:t>
      </w:r>
      <w:proofErr w:type="spellStart"/>
      <w:r>
        <w:t>Klevin</w:t>
      </w:r>
      <w:proofErr w:type="spellEnd"/>
      <w:r>
        <w:t xml:space="preserve"> Fernando, Mostafa </w:t>
      </w:r>
      <w:proofErr w:type="spellStart"/>
      <w:r>
        <w:t>Hassaan</w:t>
      </w:r>
      <w:proofErr w:type="spellEnd"/>
      <w:r>
        <w:t xml:space="preserve">, Nicola Jones, Pam </w:t>
      </w:r>
      <w:proofErr w:type="spellStart"/>
      <w:r>
        <w:t>Teager</w:t>
      </w:r>
      <w:proofErr w:type="spellEnd"/>
      <w:r>
        <w:t xml:space="preserve">, Phil Griffiths, Raj </w:t>
      </w:r>
      <w:proofErr w:type="spellStart"/>
      <w:r>
        <w:t>Jotangia</w:t>
      </w:r>
      <w:proofErr w:type="spellEnd"/>
      <w:r>
        <w:t xml:space="preserve">, Ravi </w:t>
      </w:r>
      <w:proofErr w:type="spellStart"/>
      <w:r>
        <w:t>Boojawon</w:t>
      </w:r>
      <w:proofErr w:type="spellEnd"/>
      <w:r w:rsidR="00CA1E63">
        <w:t>. Kath Mills. Lolo Jones</w:t>
      </w:r>
      <w:r w:rsidR="00EC060E">
        <w:t>. PJ?</w:t>
      </w:r>
      <w:r w:rsidR="00F3715A">
        <w:t xml:space="preserve"> Adrian Thorp</w:t>
      </w:r>
    </w:p>
    <w:p w14:paraId="3949CBC3" w14:textId="651D0555" w:rsidR="00A25D71" w:rsidRDefault="00A25D71">
      <w:pPr>
        <w:pStyle w:val="Body2"/>
      </w:pPr>
      <w:r>
        <w:t>(</w:t>
      </w:r>
      <w:r w:rsidR="00CA1E63">
        <w:t>20</w:t>
      </w:r>
      <w:r>
        <w:t>)</w:t>
      </w:r>
    </w:p>
    <w:p w14:paraId="2956E55C" w14:textId="1107BF13" w:rsidR="009975E2" w:rsidRDefault="009975E2" w:rsidP="009975E2">
      <w:pPr>
        <w:pStyle w:val="Body2"/>
        <w:numPr>
          <w:ilvl w:val="1"/>
          <w:numId w:val="1"/>
        </w:numPr>
      </w:pPr>
      <w:r>
        <w:t>– agreed as a true record</w:t>
      </w:r>
    </w:p>
    <w:p w14:paraId="7372AA9A" w14:textId="60C924C3" w:rsidR="009975E2" w:rsidRDefault="009975E2" w:rsidP="009975E2">
      <w:pPr>
        <w:pStyle w:val="Body2"/>
        <w:numPr>
          <w:ilvl w:val="1"/>
          <w:numId w:val="1"/>
        </w:numPr>
      </w:pPr>
      <w:r>
        <w:t xml:space="preserve">JW – Asks for participants to contribute. MH – raises concerns re changing types of masks, type of masks – lack of coordination. JW – have people been receiving the non </w:t>
      </w:r>
      <w:proofErr w:type="spellStart"/>
      <w:r>
        <w:t>AGP</w:t>
      </w:r>
      <w:proofErr w:type="spellEnd"/>
      <w:r>
        <w:t xml:space="preserve"> PPE. Seems to be a mixture of boxes. JW explains the limitation of fit testing access. Raised the issue of accreditation. </w:t>
      </w:r>
      <w:r w:rsidR="00A25D71">
        <w:t xml:space="preserve">Tony Benton requested practices to collect the PPE as soon as they are able. RB – Mentioned that the DF needs to be stand alone and have their own masks from the HB. </w:t>
      </w:r>
    </w:p>
    <w:p w14:paraId="1F944327" w14:textId="1A473A13" w:rsidR="00A25D71" w:rsidRDefault="00A25D71" w:rsidP="00A25D71">
      <w:pPr>
        <w:pStyle w:val="Body2"/>
        <w:ind w:left="360"/>
      </w:pPr>
      <w:r>
        <w:t>Less than 50% are doing AGPS</w:t>
      </w:r>
    </w:p>
    <w:p w14:paraId="398BA712" w14:textId="329D3E09" w:rsidR="00A25D71" w:rsidRDefault="00A25D71" w:rsidP="00A25D71">
      <w:pPr>
        <w:pStyle w:val="Body2"/>
        <w:ind w:left="360"/>
      </w:pPr>
      <w:r>
        <w:t>Mostafa H limited referral – just received PPE so starting next week</w:t>
      </w:r>
    </w:p>
    <w:p w14:paraId="5561A9F6" w14:textId="7C99ADAE" w:rsidR="00A25D71" w:rsidRDefault="00A25D71" w:rsidP="00A25D71">
      <w:pPr>
        <w:pStyle w:val="Body2"/>
        <w:ind w:left="360"/>
      </w:pPr>
      <w:r>
        <w:t xml:space="preserve">MH yet to start, was waiting for gowns and </w:t>
      </w:r>
      <w:proofErr w:type="spellStart"/>
      <w:r>
        <w:t>and</w:t>
      </w:r>
      <w:proofErr w:type="spellEnd"/>
      <w:r>
        <w:t xml:space="preserve"> using stealth masks</w:t>
      </w:r>
    </w:p>
    <w:p w14:paraId="22DEC5B6" w14:textId="6FF73ED2" w:rsidR="00A25D71" w:rsidRDefault="00A25D71" w:rsidP="00A25D71">
      <w:pPr>
        <w:pStyle w:val="Body2"/>
        <w:ind w:left="360"/>
      </w:pPr>
      <w:r>
        <w:t xml:space="preserve">JW: Is PPE still an issue? AS in the </w:t>
      </w:r>
      <w:r w:rsidR="00874C4A">
        <w:t>H</w:t>
      </w:r>
      <w:r>
        <w:t xml:space="preserve">ollies – still awaiting NHS PPE. </w:t>
      </w:r>
    </w:p>
    <w:p w14:paraId="41150054" w14:textId="2562683F" w:rsidR="00A25D71" w:rsidRDefault="00A25D71" w:rsidP="00A25D71">
      <w:pPr>
        <w:pStyle w:val="Body2"/>
        <w:ind w:left="360"/>
      </w:pPr>
      <w:r>
        <w:t xml:space="preserve">1863 – </w:t>
      </w:r>
      <w:r w:rsidR="00CA1E63">
        <w:t>M</w:t>
      </w:r>
      <w:r>
        <w:t xml:space="preserve">asks will run out at some point. </w:t>
      </w:r>
    </w:p>
    <w:p w14:paraId="4B45EE9C" w14:textId="18EB9F06" w:rsidR="00CA1E63" w:rsidRDefault="00CA1E63" w:rsidP="00A25D71">
      <w:pPr>
        <w:pStyle w:val="Body2"/>
        <w:ind w:left="360"/>
      </w:pPr>
      <w:r>
        <w:t xml:space="preserve">DN – Asks if there is a UDC practice in Wrexham – yet to be disclosed. </w:t>
      </w:r>
      <w:r w:rsidR="003819C6">
        <w:t>KF mentioned Talking Teeth is to go online.</w:t>
      </w:r>
    </w:p>
    <w:p w14:paraId="5D0E1258" w14:textId="4F96622A" w:rsidR="00CA1E63" w:rsidRDefault="00CA1E63" w:rsidP="00A25D71">
      <w:pPr>
        <w:pStyle w:val="Body2"/>
        <w:ind w:left="360"/>
      </w:pPr>
      <w:r>
        <w:t xml:space="preserve">JW – Brings up the issue of fallow time. Mick H recommends hanging fire till the end of the month. JW – suggests he is not sure what the actual view of the HB is and JW suggests that increasing the number of patients will need careful thought. </w:t>
      </w:r>
    </w:p>
    <w:p w14:paraId="5740CC35" w14:textId="5EDE3446" w:rsidR="00CA1E63" w:rsidRDefault="00CA1E63" w:rsidP="00A25D71">
      <w:pPr>
        <w:pStyle w:val="Body2"/>
        <w:ind w:left="360"/>
      </w:pPr>
      <w:r>
        <w:t>DN asks will Wales have their own spin on the fallow times – Mick H suggests it is likely to be a pan-principality view from the 4 nations and not wales specific. Due end of the month</w:t>
      </w:r>
    </w:p>
    <w:p w14:paraId="1AF969EC" w14:textId="77777777" w:rsidR="00CA1E63" w:rsidRDefault="00CA1E63" w:rsidP="00A25D71">
      <w:pPr>
        <w:pStyle w:val="Body2"/>
        <w:ind w:left="360"/>
      </w:pPr>
    </w:p>
    <w:p w14:paraId="4643FD76" w14:textId="77777777" w:rsidR="00CA1E63" w:rsidRDefault="00CA1E63" w:rsidP="00A25D71">
      <w:pPr>
        <w:pStyle w:val="Body2"/>
        <w:ind w:left="360"/>
      </w:pPr>
    </w:p>
    <w:p w14:paraId="0D883CEC" w14:textId="017BB096" w:rsidR="00CA1E63" w:rsidRDefault="00CA1E63" w:rsidP="00A25D71">
      <w:pPr>
        <w:pStyle w:val="Body2"/>
        <w:ind w:left="360"/>
      </w:pPr>
      <w:r>
        <w:t xml:space="preserve">KM asks about UDCs. JW explains that the referrals to the UDCs in practice are from EDS who will triage and refer on to the practice and also other primary care dentists. There are a few oral surgery referrals. </w:t>
      </w:r>
    </w:p>
    <w:p w14:paraId="01320A7E" w14:textId="59D7BAAB" w:rsidR="007750B5" w:rsidRDefault="007750B5" w:rsidP="00A25D71">
      <w:pPr>
        <w:pStyle w:val="Body2"/>
        <w:ind w:left="360"/>
      </w:pPr>
      <w:r>
        <w:t>DN raises the issues of fit testing – awaiting to find more information about who will indemnify you in case of a claim</w:t>
      </w:r>
      <w:r w:rsidR="00F47B56">
        <w:t xml:space="preserve"> – practice insurance, professional indemnity or other?</w:t>
      </w:r>
    </w:p>
    <w:p w14:paraId="3ADB2920" w14:textId="353B2B00" w:rsidR="007750B5" w:rsidRDefault="007750B5" w:rsidP="00A25D71">
      <w:pPr>
        <w:pStyle w:val="Body2"/>
        <w:ind w:left="360"/>
      </w:pPr>
      <w:r>
        <w:t xml:space="preserve">Mos H asks about nurses working on reception. </w:t>
      </w:r>
    </w:p>
    <w:p w14:paraId="205C114F" w14:textId="1AF3D9BB" w:rsidR="007750B5" w:rsidRDefault="007750B5" w:rsidP="007750B5">
      <w:pPr>
        <w:pStyle w:val="Body2"/>
        <w:ind w:left="360"/>
      </w:pPr>
      <w:r>
        <w:t>Mick H – Has concerns that this yet another thing to do and we need time to sort</w:t>
      </w:r>
      <w:r w:rsidR="00EC060E">
        <w:t>. JW suggests that the acorn is very ha</w:t>
      </w:r>
      <w:r w:rsidR="00F47B56">
        <w:t>rd</w:t>
      </w:r>
      <w:r w:rsidR="00EC060E">
        <w:t xml:space="preserve"> to populate. DN mentioned that it has an automatic update.</w:t>
      </w:r>
    </w:p>
    <w:p w14:paraId="179F99B6" w14:textId="5D134EDC" w:rsidR="00EC060E" w:rsidRDefault="00EC060E" w:rsidP="007750B5">
      <w:pPr>
        <w:pStyle w:val="Body2"/>
        <w:ind w:left="360"/>
      </w:pPr>
      <w:r>
        <w:t xml:space="preserve">JW – discusses what is happening in ¼ three. Need to watch this space and to keep an eye on Tom </w:t>
      </w:r>
      <w:proofErr w:type="spellStart"/>
      <w:r>
        <w:t>Bysouth</w:t>
      </w:r>
      <w:proofErr w:type="spellEnd"/>
      <w:r>
        <w:t xml:space="preserve">. Wales CDO seems very unconcerned about the difference in pay from Wales to England. </w:t>
      </w:r>
    </w:p>
    <w:p w14:paraId="1393276D" w14:textId="1E1ECBC4" w:rsidR="00EC060E" w:rsidRDefault="00EC060E" w:rsidP="00EC060E">
      <w:pPr>
        <w:pStyle w:val="Body2"/>
        <w:ind w:left="360"/>
        <w:jc w:val="both"/>
      </w:pPr>
      <w:r>
        <w:t>JW - ? what is the position of kids GA – SS advises there are a</w:t>
      </w:r>
      <w:r w:rsidR="00F47B56">
        <w:t xml:space="preserve"> </w:t>
      </w:r>
      <w:r>
        <w:t xml:space="preserve">lot of hoops to jump through. Saw 3 pts in Wrexham this week. Trying to establish sessions in YGC and Bangor. Patients are tested 3 days in advance and then isolate for 3 days. Awaiting an assessment re airflow in community. </w:t>
      </w:r>
    </w:p>
    <w:p w14:paraId="73669B99" w14:textId="403955AF" w:rsidR="00EC060E" w:rsidRDefault="00EC060E" w:rsidP="00EC060E">
      <w:pPr>
        <w:pStyle w:val="Body2"/>
        <w:ind w:left="360"/>
        <w:jc w:val="both"/>
      </w:pPr>
      <w:r>
        <w:t xml:space="preserve">JW - Any issues with Labs? – very few people supported labs during the pandemic. Do we need to raise the issue with the welsh government? </w:t>
      </w:r>
    </w:p>
    <w:p w14:paraId="7298F516" w14:textId="4C0ADD3A" w:rsidR="00EC060E" w:rsidRDefault="00EC060E" w:rsidP="00EC060E">
      <w:pPr>
        <w:pStyle w:val="Body2"/>
        <w:ind w:left="360"/>
        <w:jc w:val="both"/>
      </w:pPr>
      <w:r>
        <w:t>JW – issues raised with LDC and HB about paying associates. LDC sta</w:t>
      </w:r>
      <w:r w:rsidR="00F47B56">
        <w:t>nce</w:t>
      </w:r>
      <w:r>
        <w:t xml:space="preserve"> is to advise using the BDA’s </w:t>
      </w:r>
      <w:r w:rsidR="00105DFF">
        <w:t xml:space="preserve">contract conflict resolution. Likely that the NPE will need to match. </w:t>
      </w:r>
    </w:p>
    <w:p w14:paraId="71655FC9" w14:textId="702C17B5" w:rsidR="00105DFF" w:rsidRDefault="00105DFF" w:rsidP="00EC060E">
      <w:pPr>
        <w:pStyle w:val="Body2"/>
        <w:ind w:left="360"/>
        <w:jc w:val="both"/>
      </w:pPr>
      <w:r>
        <w:t xml:space="preserve">JW – Practices need to review your business continuity plans – buddying and support of practices. </w:t>
      </w:r>
    </w:p>
    <w:p w14:paraId="66967808" w14:textId="6191F626" w:rsidR="00105DFF" w:rsidRDefault="00105DFF" w:rsidP="00EC060E">
      <w:pPr>
        <w:pStyle w:val="Body2"/>
        <w:ind w:left="360"/>
        <w:jc w:val="both"/>
      </w:pPr>
      <w:r>
        <w:t xml:space="preserve">SS – Using AA in the hospital system so will now be piloted in the CDS in 2 weeks or so. </w:t>
      </w:r>
    </w:p>
    <w:p w14:paraId="379CE885" w14:textId="77777777" w:rsidR="00105DFF" w:rsidRDefault="00105DFF" w:rsidP="00EC060E">
      <w:pPr>
        <w:pStyle w:val="Body2"/>
        <w:ind w:left="360"/>
        <w:jc w:val="both"/>
      </w:pPr>
    </w:p>
    <w:p w14:paraId="4EA9C25B" w14:textId="77777777" w:rsidR="00105DFF" w:rsidRDefault="00105DFF" w:rsidP="00EC060E">
      <w:pPr>
        <w:pStyle w:val="Body2"/>
        <w:ind w:left="360"/>
        <w:jc w:val="both"/>
      </w:pPr>
    </w:p>
    <w:p w14:paraId="75E15D36" w14:textId="77777777" w:rsidR="00EC060E" w:rsidRDefault="00EC060E" w:rsidP="00EC060E">
      <w:pPr>
        <w:pStyle w:val="Body2"/>
        <w:ind w:left="360"/>
        <w:jc w:val="both"/>
      </w:pPr>
    </w:p>
    <w:p w14:paraId="1C9D09CF" w14:textId="77777777" w:rsidR="00CA1E63" w:rsidRDefault="00CA1E63" w:rsidP="00A25D71">
      <w:pPr>
        <w:pStyle w:val="Body2"/>
        <w:ind w:left="360"/>
      </w:pPr>
    </w:p>
    <w:p w14:paraId="783E41EF" w14:textId="46D8D5D8" w:rsidR="004E017E" w:rsidRDefault="004E017E" w:rsidP="004E017E">
      <w:pPr>
        <w:pStyle w:val="Body2"/>
        <w:ind w:left="360"/>
      </w:pPr>
      <w:r>
        <w:t xml:space="preserve">2.2 </w:t>
      </w:r>
      <w:r w:rsidRPr="004E017E">
        <w:rPr>
          <w:b/>
          <w:bCs/>
        </w:rPr>
        <w:t>North Wales LDC Website</w:t>
      </w:r>
    </w:p>
    <w:p w14:paraId="6B5FEEE2" w14:textId="68326147" w:rsidR="004E017E" w:rsidRPr="00F47B56" w:rsidRDefault="004E017E" w:rsidP="004E017E">
      <w:pPr>
        <w:pStyle w:val="Body2"/>
        <w:ind w:left="360"/>
        <w:rPr>
          <w:b/>
          <w:bCs/>
        </w:rPr>
      </w:pPr>
      <w:r>
        <w:t>Motion to get a DF to look at the site and update. – Ravi to put DN in touch with Callum?</w:t>
      </w:r>
      <w:r w:rsidR="00F47B56">
        <w:t xml:space="preserve"> </w:t>
      </w:r>
      <w:r w:rsidR="00F47B56" w:rsidRPr="00F47B56">
        <w:rPr>
          <w:b/>
          <w:bCs/>
        </w:rPr>
        <w:t>Steering group agreed with DN&lt; BL, RB, DP and CS</w:t>
      </w:r>
      <w:r w:rsidR="00F47B56">
        <w:rPr>
          <w:b/>
          <w:bCs/>
        </w:rPr>
        <w:t xml:space="preserve"> – present at next meeting.</w:t>
      </w:r>
    </w:p>
    <w:p w14:paraId="2CC6E409" w14:textId="2033AA78" w:rsidR="004E017E" w:rsidRDefault="004E017E" w:rsidP="004E017E">
      <w:pPr>
        <w:pStyle w:val="Body2"/>
        <w:ind w:left="360"/>
      </w:pPr>
      <w:r>
        <w:t xml:space="preserve">3.1 </w:t>
      </w:r>
      <w:r w:rsidRPr="004E017E">
        <w:rPr>
          <w:b/>
          <w:bCs/>
        </w:rPr>
        <w:t>Chairman’s correspondence</w:t>
      </w:r>
    </w:p>
    <w:p w14:paraId="7EBFF0EF" w14:textId="57E4273D" w:rsidR="004E017E" w:rsidRDefault="004E017E" w:rsidP="004E017E">
      <w:pPr>
        <w:pStyle w:val="Body2"/>
        <w:ind w:left="360"/>
      </w:pPr>
      <w:r>
        <w:t>Rhys Davies – new member of the North Wales Community council – JW to make contact. Stuart Ferraris from Anglesey has passed away.</w:t>
      </w:r>
    </w:p>
    <w:p w14:paraId="104AC758" w14:textId="4653E081" w:rsidR="004E017E" w:rsidRDefault="004E017E" w:rsidP="004E017E">
      <w:pPr>
        <w:pStyle w:val="Body2"/>
        <w:ind w:firstLine="360"/>
      </w:pPr>
      <w:r>
        <w:t xml:space="preserve">3.2 </w:t>
      </w:r>
      <w:r w:rsidRPr="004E017E">
        <w:rPr>
          <w:b/>
          <w:bCs/>
        </w:rPr>
        <w:t>Secretary’s correspondence</w:t>
      </w:r>
    </w:p>
    <w:p w14:paraId="2D9456C8" w14:textId="77777777" w:rsidR="004E017E" w:rsidRDefault="004E017E" w:rsidP="004E017E">
      <w:pPr>
        <w:pStyle w:val="Body2"/>
        <w:ind w:firstLine="360"/>
      </w:pPr>
      <w:r>
        <w:t>Nothing raised</w:t>
      </w:r>
    </w:p>
    <w:p w14:paraId="3D7C9CB6" w14:textId="6B830E7F" w:rsidR="004E017E" w:rsidRDefault="004E017E" w:rsidP="004E017E">
      <w:pPr>
        <w:pStyle w:val="Body2"/>
        <w:ind w:firstLine="360"/>
        <w:rPr>
          <w:b/>
          <w:bCs/>
        </w:rPr>
      </w:pPr>
      <w:r>
        <w:t xml:space="preserve">3.3 </w:t>
      </w:r>
      <w:r w:rsidRPr="004E017E">
        <w:rPr>
          <w:b/>
          <w:bCs/>
        </w:rPr>
        <w:t>Treasurer</w:t>
      </w:r>
    </w:p>
    <w:p w14:paraId="7E08C1B0" w14:textId="77777777" w:rsidR="004E017E" w:rsidRPr="004E017E" w:rsidRDefault="004E017E" w:rsidP="004E017E">
      <w:pPr>
        <w:pBdr>
          <w:top w:val="none" w:sz="0" w:space="0" w:color="auto"/>
          <w:left w:val="none" w:sz="0" w:space="0" w:color="auto"/>
          <w:bottom w:val="none" w:sz="0" w:space="0" w:color="auto"/>
          <w:right w:val="none" w:sz="0" w:space="0" w:color="auto"/>
          <w:between w:val="none" w:sz="0" w:space="0" w:color="auto"/>
          <w:bar w:val="none" w:sz="0" w:color="auto"/>
        </w:pBdr>
        <w:ind w:firstLine="360"/>
        <w:rPr>
          <w:rFonts w:eastAsia="Times New Roman"/>
          <w:bdr w:val="none" w:sz="0" w:space="0" w:color="auto"/>
          <w:lang w:val="en-GB" w:eastAsia="en-GB"/>
        </w:rPr>
      </w:pPr>
      <w:r w:rsidRPr="004E017E">
        <w:rPr>
          <w:rFonts w:ascii="AvenirNext-Medium" w:eastAsia="Times New Roman" w:hAnsi="AvenirNext-Medium"/>
          <w:color w:val="000000"/>
          <w:sz w:val="21"/>
          <w:szCs w:val="21"/>
          <w:bdr w:val="none" w:sz="0" w:space="0" w:color="auto"/>
          <w:lang w:val="en-GB" w:eastAsia="en-GB"/>
        </w:rPr>
        <w:t>Current account as of 14/09/2020 = £31,677.88.</w:t>
      </w:r>
    </w:p>
    <w:p w14:paraId="4FACD083" w14:textId="77777777" w:rsidR="004E017E" w:rsidRDefault="004E017E" w:rsidP="004E017E">
      <w:pPr>
        <w:pStyle w:val="Body2"/>
        <w:rPr>
          <w:b/>
          <w:bCs/>
        </w:rPr>
      </w:pPr>
    </w:p>
    <w:p w14:paraId="3F6520AD" w14:textId="07908E39" w:rsidR="004E017E" w:rsidRDefault="004E017E" w:rsidP="004E017E">
      <w:pPr>
        <w:pStyle w:val="Body2"/>
        <w:ind w:firstLine="360"/>
      </w:pPr>
      <w:r>
        <w:t xml:space="preserve">3.4 – </w:t>
      </w:r>
      <w:r w:rsidRPr="004E017E">
        <w:rPr>
          <w:b/>
          <w:bCs/>
        </w:rPr>
        <w:t xml:space="preserve">Orthodontics </w:t>
      </w:r>
    </w:p>
    <w:p w14:paraId="29CFD657" w14:textId="50EF66D6" w:rsidR="004E017E" w:rsidRDefault="004E017E" w:rsidP="004E017E">
      <w:pPr>
        <w:pStyle w:val="Body2"/>
        <w:ind w:left="360"/>
        <w:jc w:val="both"/>
      </w:pPr>
      <w:r>
        <w:t xml:space="preserve">YGC and Wrexham up and running. Reduced capacity 1/3 and ½ and Wrexham working to less than this – ¼ at best. Just working through patients in treatment. Only booking 2/52 in advance. There are very few referrals which is now a small trickle. No new pts this side of Christmas. Recruitment </w:t>
      </w:r>
      <w:r w:rsidR="0000067B">
        <w:t>–</w:t>
      </w:r>
      <w:r>
        <w:t xml:space="preserve"> </w:t>
      </w:r>
      <w:r w:rsidR="0000067B">
        <w:t xml:space="preserve">Succession planning at Bangor, each unit is siloed, Wrexham and YGC – still got vacant session at YGC. When Bangor comes on-line, it may be a job split. Due to advertise for the YGC job. Issues with the way they advertise. </w:t>
      </w:r>
    </w:p>
    <w:p w14:paraId="69D1EF0B" w14:textId="5DB5B999" w:rsidR="0000067B" w:rsidRDefault="0000067B" w:rsidP="004E017E">
      <w:pPr>
        <w:pStyle w:val="Body2"/>
        <w:ind w:left="360"/>
        <w:jc w:val="both"/>
      </w:pPr>
      <w:r>
        <w:t xml:space="preserve">DP running at 80% in NHS practice and priority get put in. Referrals are much reduced. </w:t>
      </w:r>
    </w:p>
    <w:p w14:paraId="1F9E1B38" w14:textId="255714DC" w:rsidR="0000067B" w:rsidRDefault="0000067B" w:rsidP="004E017E">
      <w:pPr>
        <w:pStyle w:val="Body2"/>
        <w:ind w:left="360"/>
        <w:jc w:val="both"/>
      </w:pPr>
      <w:r>
        <w:t>JW – is that the same with other practices? DP thinks so. Completely set up as non AGP.</w:t>
      </w:r>
    </w:p>
    <w:p w14:paraId="18C809C6" w14:textId="558DC601" w:rsidR="0000067B" w:rsidRDefault="0000067B" w:rsidP="004E017E">
      <w:pPr>
        <w:pStyle w:val="Body2"/>
        <w:ind w:left="360"/>
        <w:jc w:val="both"/>
      </w:pPr>
      <w:r>
        <w:t>Open clinic practices are not as easy to run within the SOP.</w:t>
      </w:r>
    </w:p>
    <w:p w14:paraId="3AF20535" w14:textId="3CDE3989" w:rsidR="0000067B" w:rsidRDefault="0000067B" w:rsidP="004E017E">
      <w:pPr>
        <w:pStyle w:val="Body2"/>
        <w:ind w:left="360"/>
        <w:jc w:val="both"/>
      </w:pPr>
      <w:r>
        <w:t xml:space="preserve">3.5 </w:t>
      </w:r>
      <w:r w:rsidRPr="0000067B">
        <w:rPr>
          <w:b/>
          <w:bCs/>
        </w:rPr>
        <w:t>Oral Surgery</w:t>
      </w:r>
      <w:r>
        <w:t xml:space="preserve"> – discussed the use of cameras and their importance in referrals</w:t>
      </w:r>
    </w:p>
    <w:p w14:paraId="67B82321" w14:textId="1E289EB4" w:rsidR="0000067B" w:rsidRDefault="0000067B" w:rsidP="004E017E">
      <w:pPr>
        <w:pStyle w:val="Body2"/>
        <w:ind w:left="360"/>
        <w:jc w:val="both"/>
      </w:pPr>
    </w:p>
    <w:p w14:paraId="175D2095" w14:textId="6AB7A8A7" w:rsidR="0000067B" w:rsidRDefault="0000067B" w:rsidP="004E017E">
      <w:pPr>
        <w:pStyle w:val="Body2"/>
        <w:ind w:left="360"/>
        <w:jc w:val="both"/>
      </w:pPr>
    </w:p>
    <w:p w14:paraId="22CDF52C" w14:textId="3C0BBBE2" w:rsidR="0000067B" w:rsidRDefault="0000067B" w:rsidP="004E017E">
      <w:pPr>
        <w:pStyle w:val="Body2"/>
        <w:ind w:left="360"/>
        <w:jc w:val="both"/>
        <w:rPr>
          <w:b/>
          <w:bCs/>
        </w:rPr>
      </w:pPr>
      <w:r>
        <w:t>3.</w:t>
      </w:r>
      <w:r w:rsidR="008423E5">
        <w:t>6</w:t>
      </w:r>
      <w:r>
        <w:t xml:space="preserve"> – </w:t>
      </w:r>
      <w:r w:rsidRPr="0000067B">
        <w:rPr>
          <w:b/>
          <w:bCs/>
        </w:rPr>
        <w:t>WGDPC and GDPC</w:t>
      </w:r>
    </w:p>
    <w:p w14:paraId="27E451C9" w14:textId="2933AC56" w:rsidR="0000067B" w:rsidRDefault="0000067B" w:rsidP="004E017E">
      <w:pPr>
        <w:pStyle w:val="Body2"/>
        <w:ind w:left="360"/>
        <w:jc w:val="both"/>
      </w:pPr>
      <w:r>
        <w:t>ID posted recent update and nothing recent from WGDPC</w:t>
      </w:r>
    </w:p>
    <w:p w14:paraId="3E6733E9" w14:textId="6A60B59A" w:rsidR="008423E5" w:rsidRPr="008423E5" w:rsidRDefault="008423E5" w:rsidP="004E017E">
      <w:pPr>
        <w:pStyle w:val="Body2"/>
        <w:ind w:left="360"/>
        <w:jc w:val="both"/>
        <w:rPr>
          <w:b/>
          <w:bCs/>
        </w:rPr>
      </w:pPr>
      <w:r>
        <w:t xml:space="preserve">3.7 – </w:t>
      </w:r>
      <w:r w:rsidRPr="008423E5">
        <w:rPr>
          <w:b/>
          <w:bCs/>
        </w:rPr>
        <w:t>Dental Health in North Wales</w:t>
      </w:r>
    </w:p>
    <w:p w14:paraId="1B23B348" w14:textId="5432A7F6" w:rsidR="008423E5" w:rsidRDefault="008423E5" w:rsidP="004E017E">
      <w:pPr>
        <w:pStyle w:val="Body2"/>
        <w:ind w:left="360"/>
        <w:jc w:val="both"/>
      </w:pPr>
      <w:r>
        <w:t xml:space="preserve">SS – </w:t>
      </w:r>
      <w:proofErr w:type="spellStart"/>
      <w:r>
        <w:t>Covid</w:t>
      </w:r>
      <w:proofErr w:type="spellEnd"/>
      <w:r>
        <w:t xml:space="preserve"> leads meeting still happening but less frequent. Waiting times for GA. SS advised BL to speak with Rod Taylor re estates and airflow.</w:t>
      </w:r>
    </w:p>
    <w:p w14:paraId="17A244F6" w14:textId="36627072" w:rsidR="008423E5" w:rsidRDefault="008423E5" w:rsidP="008423E5">
      <w:pPr>
        <w:pStyle w:val="Body2"/>
        <w:ind w:left="360"/>
        <w:jc w:val="both"/>
        <w:rPr>
          <w:b/>
          <w:bCs/>
        </w:rPr>
      </w:pPr>
      <w:r>
        <w:t xml:space="preserve">3.8 </w:t>
      </w:r>
      <w:r w:rsidRPr="008423E5">
        <w:rPr>
          <w:b/>
          <w:bCs/>
        </w:rPr>
        <w:t xml:space="preserve">- Dental Advisors </w:t>
      </w:r>
    </w:p>
    <w:p w14:paraId="3E383F6E" w14:textId="0AB17702" w:rsidR="00F3715A" w:rsidRDefault="008423E5" w:rsidP="00F3715A">
      <w:pPr>
        <w:pStyle w:val="Body2"/>
        <w:ind w:left="360"/>
        <w:jc w:val="both"/>
      </w:pPr>
      <w:r>
        <w:t xml:space="preserve">KF and AT </w:t>
      </w:r>
      <w:r>
        <w:rPr>
          <w:b/>
          <w:bCs/>
        </w:rPr>
        <w:t xml:space="preserve">– </w:t>
      </w:r>
      <w:r>
        <w:t>A</w:t>
      </w:r>
      <w:r w:rsidRPr="008423E5">
        <w:t xml:space="preserve"> lot of pressure</w:t>
      </w:r>
      <w:r>
        <w:t xml:space="preserve"> on looking at the SOPS </w:t>
      </w:r>
      <w:r w:rsidR="00F47B56">
        <w:t>submitted,</w:t>
      </w:r>
      <w:r>
        <w:t xml:space="preserve"> and the quality of the SOPs have generally been good. Finding it hard at times to ke</w:t>
      </w:r>
      <w:r w:rsidR="00F47B56">
        <w:t>ep</w:t>
      </w:r>
      <w:r>
        <w:t xml:space="preserve"> the HB in the right direction. All should be thankful. PHW meeting – QAS plan is a reduced ver</w:t>
      </w:r>
      <w:r w:rsidR="00F3715A">
        <w:t>sio</w:t>
      </w:r>
      <w:r>
        <w:t xml:space="preserve">n – add some </w:t>
      </w:r>
      <w:proofErr w:type="spellStart"/>
      <w:r>
        <w:t>Covid</w:t>
      </w:r>
      <w:proofErr w:type="spellEnd"/>
      <w:r>
        <w:t xml:space="preserve"> questions and taken on board that a lot of the questions are not helpful. </w:t>
      </w:r>
      <w:r w:rsidR="00F3715A">
        <w:t xml:space="preserve">Dave Hannington not that concerned to change. Contract reform will be able to go back to UDA contract or remain on reform. </w:t>
      </w:r>
    </w:p>
    <w:p w14:paraId="5E8E12A2" w14:textId="1E2295FB" w:rsidR="00F3715A" w:rsidRDefault="00F3715A" w:rsidP="00F3715A">
      <w:pPr>
        <w:pStyle w:val="Body2"/>
        <w:ind w:left="360"/>
        <w:jc w:val="both"/>
      </w:pPr>
      <w:r>
        <w:t xml:space="preserve">DN – asked will everyone go back to where they were or everyone onto the same level? Is there now a change of tone to try and get everyone onto reform and UDAs are still an option. </w:t>
      </w:r>
    </w:p>
    <w:p w14:paraId="2FE07B2D" w14:textId="05857F26" w:rsidR="00F3715A" w:rsidRDefault="00F3715A" w:rsidP="00F3715A">
      <w:pPr>
        <w:pStyle w:val="Body2"/>
        <w:ind w:left="360"/>
        <w:jc w:val="both"/>
      </w:pPr>
      <w:r>
        <w:t xml:space="preserve">KF – HB is developing an early resolution process to help with early concerns and to work in support. </w:t>
      </w:r>
    </w:p>
    <w:p w14:paraId="6D6B9876" w14:textId="1AB8175F" w:rsidR="00F3715A" w:rsidRDefault="00F3715A" w:rsidP="00F3715A">
      <w:pPr>
        <w:pStyle w:val="Body2"/>
        <w:ind w:left="360"/>
        <w:jc w:val="both"/>
        <w:rPr>
          <w:b/>
          <w:bCs/>
        </w:rPr>
      </w:pPr>
      <w:r>
        <w:t xml:space="preserve">3.9 </w:t>
      </w:r>
      <w:r w:rsidRPr="00F3715A">
        <w:rPr>
          <w:b/>
          <w:bCs/>
        </w:rPr>
        <w:t>NWOHSC/LDCPC</w:t>
      </w:r>
    </w:p>
    <w:p w14:paraId="236551A8" w14:textId="292CC1E3" w:rsidR="00F3715A" w:rsidRDefault="00F3715A" w:rsidP="00F3715A">
      <w:pPr>
        <w:pStyle w:val="Body2"/>
        <w:ind w:left="360"/>
        <w:jc w:val="both"/>
      </w:pPr>
      <w:r>
        <w:t xml:space="preserve">DTU and the loss of service in Menai and Bangor – The HB are looking to re-tender the process. There has been pressure from AMs on the Island and there will likely be 2 separate processes. Adrian understands that they may want  lecture theatre and hands on facility but both AT and </w:t>
      </w:r>
      <w:r w:rsidR="006616B8">
        <w:t>SS have reservations. AT and SS now have 3 spaces for dental fellows, down to 2 people now and then away we go! Start 1</w:t>
      </w:r>
      <w:r w:rsidR="006616B8" w:rsidRPr="006616B8">
        <w:rPr>
          <w:vertAlign w:val="superscript"/>
        </w:rPr>
        <w:t>st</w:t>
      </w:r>
      <w:r w:rsidR="006616B8">
        <w:t xml:space="preserve"> oct. </w:t>
      </w:r>
    </w:p>
    <w:p w14:paraId="1A09F546" w14:textId="408BF88C" w:rsidR="00F3715A" w:rsidRDefault="00F3715A" w:rsidP="00F3715A">
      <w:pPr>
        <w:pStyle w:val="Body2"/>
        <w:ind w:left="360"/>
        <w:jc w:val="both"/>
        <w:rPr>
          <w:b/>
          <w:bCs/>
        </w:rPr>
      </w:pPr>
      <w:r>
        <w:t xml:space="preserve">4.0 </w:t>
      </w:r>
      <w:r w:rsidRPr="00F3715A">
        <w:rPr>
          <w:b/>
          <w:bCs/>
        </w:rPr>
        <w:t xml:space="preserve">AOB </w:t>
      </w:r>
      <w:r w:rsidR="006616B8">
        <w:rPr>
          <w:b/>
          <w:bCs/>
        </w:rPr>
        <w:t xml:space="preserve"> - no</w:t>
      </w:r>
    </w:p>
    <w:p w14:paraId="79E86629" w14:textId="3516F430" w:rsidR="00F3715A" w:rsidRDefault="00F3715A" w:rsidP="00F3715A">
      <w:pPr>
        <w:pStyle w:val="Body2"/>
        <w:ind w:left="360"/>
        <w:jc w:val="both"/>
        <w:rPr>
          <w:b/>
          <w:bCs/>
        </w:rPr>
      </w:pPr>
      <w:r w:rsidRPr="00F3715A">
        <w:rPr>
          <w:b/>
          <w:bCs/>
        </w:rPr>
        <w:t>Next meeting 7</w:t>
      </w:r>
      <w:r w:rsidRPr="00F3715A">
        <w:rPr>
          <w:b/>
          <w:bCs/>
          <w:vertAlign w:val="superscript"/>
        </w:rPr>
        <w:t>th</w:t>
      </w:r>
      <w:r w:rsidRPr="00F3715A">
        <w:rPr>
          <w:b/>
          <w:bCs/>
        </w:rPr>
        <w:t xml:space="preserve"> December 2020</w:t>
      </w:r>
    </w:p>
    <w:p w14:paraId="4CA29D4B" w14:textId="15792782" w:rsidR="006616B8" w:rsidRDefault="006616B8" w:rsidP="00F3715A">
      <w:pPr>
        <w:pStyle w:val="Body2"/>
        <w:ind w:left="360"/>
        <w:jc w:val="both"/>
        <w:rPr>
          <w:b/>
          <w:bCs/>
        </w:rPr>
      </w:pPr>
    </w:p>
    <w:p w14:paraId="63ED50DC" w14:textId="2243EF53" w:rsidR="006616B8" w:rsidRDefault="006616B8" w:rsidP="00F3715A">
      <w:pPr>
        <w:pStyle w:val="Body2"/>
        <w:ind w:left="360"/>
        <w:jc w:val="both"/>
        <w:rPr>
          <w:b/>
          <w:bCs/>
        </w:rPr>
      </w:pPr>
    </w:p>
    <w:p w14:paraId="2341101B" w14:textId="1213A431" w:rsidR="006616B8" w:rsidRDefault="006616B8" w:rsidP="00F3715A">
      <w:pPr>
        <w:pStyle w:val="Body2"/>
        <w:ind w:left="360"/>
        <w:jc w:val="both"/>
        <w:rPr>
          <w:b/>
          <w:bCs/>
        </w:rPr>
      </w:pPr>
    </w:p>
    <w:p w14:paraId="168EB11D" w14:textId="7B2D59AF" w:rsidR="006616B8" w:rsidRDefault="006616B8" w:rsidP="00F3715A">
      <w:pPr>
        <w:pStyle w:val="Body2"/>
        <w:ind w:left="360"/>
        <w:jc w:val="both"/>
        <w:rPr>
          <w:b/>
          <w:bCs/>
        </w:rPr>
      </w:pPr>
    </w:p>
    <w:p w14:paraId="15D6789A" w14:textId="782533AA" w:rsidR="006616B8" w:rsidRDefault="006616B8" w:rsidP="00F3715A">
      <w:pPr>
        <w:pStyle w:val="Body2"/>
        <w:ind w:left="360"/>
        <w:jc w:val="both"/>
        <w:rPr>
          <w:b/>
          <w:bCs/>
        </w:rPr>
      </w:pPr>
      <w:r>
        <w:rPr>
          <w:b/>
          <w:bCs/>
        </w:rPr>
        <w:t>Website meeting</w:t>
      </w:r>
    </w:p>
    <w:p w14:paraId="7F0C1FC3" w14:textId="7DA86D46" w:rsidR="006616B8" w:rsidRPr="00EC604E" w:rsidRDefault="006616B8" w:rsidP="006616B8">
      <w:pPr>
        <w:pStyle w:val="Body2"/>
        <w:numPr>
          <w:ilvl w:val="0"/>
          <w:numId w:val="2"/>
        </w:numPr>
        <w:jc w:val="both"/>
      </w:pPr>
      <w:r w:rsidRPr="00EC604E">
        <w:t>Needs to be fit for purpose</w:t>
      </w:r>
    </w:p>
    <w:p w14:paraId="41751BA7" w14:textId="5E13AE0F" w:rsidR="006616B8" w:rsidRPr="00EC604E" w:rsidRDefault="006616B8" w:rsidP="006616B8">
      <w:pPr>
        <w:pStyle w:val="Body2"/>
        <w:numPr>
          <w:ilvl w:val="0"/>
          <w:numId w:val="2"/>
        </w:numPr>
        <w:jc w:val="both"/>
      </w:pPr>
      <w:r w:rsidRPr="00EC604E">
        <w:t>Links with emails/</w:t>
      </w:r>
      <w:r w:rsidR="00EC604E" w:rsidRPr="00EC604E">
        <w:t>F</w:t>
      </w:r>
      <w:r w:rsidRPr="00EC604E">
        <w:t>acebook etc</w:t>
      </w:r>
    </w:p>
    <w:p w14:paraId="4145C70A" w14:textId="77777777" w:rsidR="00EC604E" w:rsidRPr="00EC604E" w:rsidRDefault="006616B8" w:rsidP="006616B8">
      <w:pPr>
        <w:pStyle w:val="Body2"/>
        <w:numPr>
          <w:ilvl w:val="0"/>
          <w:numId w:val="2"/>
        </w:numPr>
        <w:jc w:val="both"/>
      </w:pPr>
      <w:r w:rsidRPr="00EC604E">
        <w:t xml:space="preserve">Lay person </w:t>
      </w:r>
      <w:r w:rsidR="00EC604E" w:rsidRPr="00EC604E">
        <w:t>views</w:t>
      </w:r>
    </w:p>
    <w:p w14:paraId="342690AC" w14:textId="77777777" w:rsidR="00EC604E" w:rsidRPr="00EC604E" w:rsidRDefault="00EC604E" w:rsidP="006616B8">
      <w:pPr>
        <w:pStyle w:val="Body2"/>
        <w:numPr>
          <w:ilvl w:val="0"/>
          <w:numId w:val="2"/>
        </w:numPr>
        <w:jc w:val="both"/>
      </w:pPr>
      <w:r w:rsidRPr="00EC604E">
        <w:t>Work for the profession</w:t>
      </w:r>
    </w:p>
    <w:p w14:paraId="64D769CB" w14:textId="77777777" w:rsidR="00EC604E" w:rsidRPr="00EC604E" w:rsidRDefault="00EC604E" w:rsidP="006616B8">
      <w:pPr>
        <w:pStyle w:val="Body2"/>
        <w:numPr>
          <w:ilvl w:val="0"/>
          <w:numId w:val="2"/>
        </w:numPr>
        <w:jc w:val="both"/>
      </w:pPr>
      <w:r w:rsidRPr="00EC604E">
        <w:t>Look at what other LDCs are doing</w:t>
      </w:r>
    </w:p>
    <w:p w14:paraId="3CB96261" w14:textId="77777777" w:rsidR="00EC604E" w:rsidRPr="00EC604E" w:rsidRDefault="00EC604E" w:rsidP="006616B8">
      <w:pPr>
        <w:pStyle w:val="Body2"/>
        <w:numPr>
          <w:ilvl w:val="0"/>
          <w:numId w:val="2"/>
        </w:numPr>
        <w:jc w:val="both"/>
      </w:pPr>
      <w:r w:rsidRPr="00EC604E">
        <w:t>Work with DF1 to produce a paper</w:t>
      </w:r>
    </w:p>
    <w:p w14:paraId="2E337C64" w14:textId="73B3193A" w:rsidR="006616B8" w:rsidRPr="00EC604E" w:rsidRDefault="00EC604E" w:rsidP="006616B8">
      <w:pPr>
        <w:pStyle w:val="Body2"/>
        <w:numPr>
          <w:ilvl w:val="0"/>
          <w:numId w:val="2"/>
        </w:numPr>
        <w:jc w:val="both"/>
      </w:pPr>
      <w:r w:rsidRPr="00EC604E">
        <w:t>BL to chair and to brainstorm and return for zoom meeting to discuss</w:t>
      </w:r>
      <w:r w:rsidR="006616B8" w:rsidRPr="00EC604E">
        <w:t xml:space="preserve"> </w:t>
      </w:r>
    </w:p>
    <w:p w14:paraId="13C88341" w14:textId="77777777" w:rsidR="00F3715A" w:rsidRPr="00F3715A" w:rsidRDefault="00F3715A" w:rsidP="00F3715A">
      <w:pPr>
        <w:pStyle w:val="Body2"/>
        <w:ind w:left="360"/>
        <w:jc w:val="both"/>
        <w:rPr>
          <w:b/>
          <w:bCs/>
        </w:rPr>
      </w:pPr>
    </w:p>
    <w:p w14:paraId="44699C44" w14:textId="77777777" w:rsidR="0000067B" w:rsidRDefault="0000067B" w:rsidP="006616B8">
      <w:pPr>
        <w:pStyle w:val="Body2"/>
        <w:jc w:val="both"/>
      </w:pPr>
    </w:p>
    <w:sectPr w:rsidR="0000067B">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A492A" w14:textId="77777777" w:rsidR="00FB1C75" w:rsidRDefault="00FB1C75">
      <w:r>
        <w:separator/>
      </w:r>
    </w:p>
  </w:endnote>
  <w:endnote w:type="continuationSeparator" w:id="0">
    <w:p w14:paraId="18D754C5" w14:textId="77777777" w:rsidR="00FB1C75" w:rsidRDefault="00FB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Medium">
    <w:altName w:val="Calibri"/>
    <w:panose1 w:val="020B0603020202020204"/>
    <w:charset w:val="00"/>
    <w:family w:val="swiss"/>
    <w:pitch w:val="variable"/>
    <w:sig w:usb0="8000002F" w:usb1="5000204A" w:usb2="00000000" w:usb3="00000000" w:csb0="0000009B"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DEE97" w14:textId="77777777" w:rsidR="00D46BD9" w:rsidRDefault="00D46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A93C4" w14:textId="77777777" w:rsidR="00B50C4F" w:rsidRDefault="00FC3018">
    <w:pPr>
      <w:pStyle w:val="HeaderFooter"/>
      <w:tabs>
        <w:tab w:val="center" w:pos="4510"/>
      </w:tabs>
      <w:jc w:val="left"/>
    </w:pPr>
    <w:r>
      <w:rPr>
        <w:noProof/>
      </w:rPr>
      <w:drawing>
        <wp:inline distT="0" distB="0" distL="0" distR="0" wp14:anchorId="6BD1C503" wp14:editId="697FEFD6">
          <wp:extent cx="1029920" cy="437363"/>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RCS Logo.png"/>
                  <pic:cNvPicPr>
                    <a:picLocks noChangeAspect="1"/>
                  </pic:cNvPicPr>
                </pic:nvPicPr>
                <pic:blipFill>
                  <a:blip r:embed="rId1"/>
                  <a:stretch>
                    <a:fillRect/>
                  </a:stretch>
                </pic:blipFill>
                <pic:spPr>
                  <a:xfrm>
                    <a:off x="0" y="0"/>
                    <a:ext cx="1029920" cy="437363"/>
                  </a:xfrm>
                  <a:prstGeom prst="rect">
                    <a:avLst/>
                  </a:prstGeom>
                  <a:ln w="12700" cap="flat">
                    <a:noFill/>
                    <a:miter lim="400000"/>
                  </a:ln>
                  <a:effectLst/>
                </pic:spPr>
              </pic:pic>
            </a:graphicData>
          </a:graphic>
        </wp:inline>
      </w:drawing>
    </w:r>
    <w:r>
      <w:tab/>
    </w:r>
    <w:r>
      <w:tab/>
    </w:r>
    <w:r>
      <w:rPr>
        <w:noProof/>
      </w:rPr>
      <w:drawing>
        <wp:inline distT="0" distB="0" distL="0" distR="0" wp14:anchorId="6C20C65F" wp14:editId="40671E5A">
          <wp:extent cx="1354825" cy="449305"/>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Screen Shot 2018-03-03 at 08.20.34.png"/>
                  <pic:cNvPicPr>
                    <a:picLocks noChangeAspect="1"/>
                  </pic:cNvPicPr>
                </pic:nvPicPr>
                <pic:blipFill>
                  <a:blip r:embed="rId2"/>
                  <a:srcRect/>
                  <a:stretch>
                    <a:fillRect/>
                  </a:stretch>
                </pic:blipFill>
                <pic:spPr>
                  <a:xfrm>
                    <a:off x="0" y="0"/>
                    <a:ext cx="1354825" cy="449305"/>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676D" w14:textId="77777777" w:rsidR="00D46BD9" w:rsidRDefault="00D46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D1D4C" w14:textId="77777777" w:rsidR="00FB1C75" w:rsidRDefault="00FB1C75">
      <w:r>
        <w:separator/>
      </w:r>
    </w:p>
  </w:footnote>
  <w:footnote w:type="continuationSeparator" w:id="0">
    <w:p w14:paraId="33CE8919" w14:textId="77777777" w:rsidR="00FB1C75" w:rsidRDefault="00FB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7DC19" w14:textId="1ED3E60D" w:rsidR="00D46BD9" w:rsidRDefault="00FB1C75">
    <w:pPr>
      <w:pStyle w:val="Header"/>
    </w:pPr>
    <w:r>
      <w:rPr>
        <w:noProof/>
      </w:rPr>
      <w:pict w14:anchorId="422D4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32321" o:spid="_x0000_s2051"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1598cb [2404]"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A6739" w14:textId="5B22F350" w:rsidR="00B50C4F" w:rsidRDefault="00FB1C75">
    <w:pPr>
      <w:pStyle w:val="HeaderFooter"/>
      <w:tabs>
        <w:tab w:val="center" w:pos="4510"/>
      </w:tabs>
      <w:jc w:val="left"/>
    </w:pPr>
    <w:r>
      <w:rPr>
        <w:noProof/>
      </w:rPr>
      <w:pict w14:anchorId="66DD2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32322" o:spid="_x0000_s2050"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1598cb [2404]" stroked="f">
          <v:textpath style="font-family:&quot;Times New Roman&quot;;font-size:1pt" string="DRAFT"/>
        </v:shape>
      </w:pict>
    </w:r>
    <w:r w:rsidR="00FC3018">
      <w:tab/>
    </w:r>
    <w:r w:rsidR="00FC3018">
      <w:tab/>
    </w:r>
    <w:r w:rsidR="00FC3018">
      <w:rPr>
        <w:noProof/>
      </w:rPr>
      <w:drawing>
        <wp:inline distT="0" distB="0" distL="0" distR="0" wp14:anchorId="7FE1A2A5" wp14:editId="0E2991F9">
          <wp:extent cx="1573325" cy="11526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for SOE.bmp"/>
                  <pic:cNvPicPr>
                    <a:picLocks noChangeAspect="1"/>
                  </pic:cNvPicPr>
                </pic:nvPicPr>
                <pic:blipFill>
                  <a:blip r:embed="rId1"/>
                  <a:srcRect/>
                  <a:stretch>
                    <a:fillRect/>
                  </a:stretch>
                </pic:blipFill>
                <pic:spPr>
                  <a:xfrm>
                    <a:off x="0" y="0"/>
                    <a:ext cx="1573325" cy="1152697"/>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9A4DA" w14:textId="632EC21C" w:rsidR="00D46BD9" w:rsidRDefault="00FB1C75">
    <w:pPr>
      <w:pStyle w:val="Header"/>
    </w:pPr>
    <w:r>
      <w:rPr>
        <w:noProof/>
      </w:rPr>
      <w:pict w14:anchorId="13D99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32320" o:spid="_x0000_s2049"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1598cb [2404]"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C065A6"/>
    <w:multiLevelType w:val="hybridMultilevel"/>
    <w:tmpl w:val="4A1EBB28"/>
    <w:lvl w:ilvl="0" w:tplc="BC48BE8A">
      <w:start w:val="4"/>
      <w:numFmt w:val="bullet"/>
      <w:lvlText w:val="-"/>
      <w:lvlJc w:val="left"/>
      <w:pPr>
        <w:ind w:left="420" w:hanging="360"/>
      </w:pPr>
      <w:rPr>
        <w:rFonts w:ascii="Helvetica Neue" w:eastAsia="Arial Unicode MS" w:hAnsi="Helvetica Neue" w:cs="Arial Unicode MS"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713955BA"/>
    <w:multiLevelType w:val="multilevel"/>
    <w:tmpl w:val="14D24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isplayBackgroundShape/>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E2"/>
    <w:rsid w:val="0000067B"/>
    <w:rsid w:val="00105DFF"/>
    <w:rsid w:val="003819C6"/>
    <w:rsid w:val="004E017E"/>
    <w:rsid w:val="00646147"/>
    <w:rsid w:val="006616B8"/>
    <w:rsid w:val="007750B5"/>
    <w:rsid w:val="008423E5"/>
    <w:rsid w:val="00874C4A"/>
    <w:rsid w:val="009975E2"/>
    <w:rsid w:val="00A25D71"/>
    <w:rsid w:val="00B50C4F"/>
    <w:rsid w:val="00BF37B5"/>
    <w:rsid w:val="00CA1E63"/>
    <w:rsid w:val="00D46BD9"/>
    <w:rsid w:val="00EC060E"/>
    <w:rsid w:val="00EC604E"/>
    <w:rsid w:val="00F3715A"/>
    <w:rsid w:val="00F47B56"/>
    <w:rsid w:val="00FB1C75"/>
    <w:rsid w:val="00FC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8AB156"/>
  <w15:docId w15:val="{A76D9A05-18BF-1545-9148-CE65243A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jc w:val="right"/>
    </w:pPr>
    <w:rPr>
      <w:rFonts w:ascii="Helvetica Neue" w:hAnsi="Helvetica Neue" w:cs="Arial Unicode MS"/>
      <w:color w:val="000000"/>
      <w14:textOutline w14:w="0" w14:cap="flat" w14:cmpd="sng" w14:algn="ctr">
        <w14:noFill/>
        <w14:prstDash w14:val="solid"/>
        <w14:bevel/>
      </w14:textOutline>
    </w:rPr>
  </w:style>
  <w:style w:type="paragraph" w:customStyle="1" w:styleId="Body2">
    <w:name w:val="Body 2"/>
    <w:pPr>
      <w:spacing w:after="240" w:line="312" w:lineRule="auto"/>
    </w:pPr>
    <w:rPr>
      <w:rFonts w:ascii="Helvetica Neue" w:hAnsi="Helvetica Neue" w:cs="Arial Unicode MS"/>
      <w:color w:val="232323"/>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D46BD9"/>
    <w:pPr>
      <w:tabs>
        <w:tab w:val="center" w:pos="4513"/>
        <w:tab w:val="right" w:pos="9026"/>
      </w:tabs>
    </w:pPr>
  </w:style>
  <w:style w:type="character" w:customStyle="1" w:styleId="HeaderChar">
    <w:name w:val="Header Char"/>
    <w:basedOn w:val="DefaultParagraphFont"/>
    <w:link w:val="Header"/>
    <w:uiPriority w:val="99"/>
    <w:rsid w:val="00D46BD9"/>
    <w:rPr>
      <w:sz w:val="24"/>
      <w:szCs w:val="24"/>
      <w:lang w:val="en-US" w:eastAsia="en-US"/>
    </w:rPr>
  </w:style>
  <w:style w:type="paragraph" w:styleId="Footer">
    <w:name w:val="footer"/>
    <w:basedOn w:val="Normal"/>
    <w:link w:val="FooterChar"/>
    <w:uiPriority w:val="99"/>
    <w:unhideWhenUsed/>
    <w:rsid w:val="00D46BD9"/>
    <w:pPr>
      <w:tabs>
        <w:tab w:val="center" w:pos="4513"/>
        <w:tab w:val="right" w:pos="9026"/>
      </w:tabs>
    </w:pPr>
  </w:style>
  <w:style w:type="character" w:customStyle="1" w:styleId="FooterChar">
    <w:name w:val="Footer Char"/>
    <w:basedOn w:val="DefaultParagraphFont"/>
    <w:link w:val="Footer"/>
    <w:uiPriority w:val="99"/>
    <w:rsid w:val="00D46BD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9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headed%20template.dotx" TargetMode="External"/></Relationships>
</file>

<file path=word/theme/theme1.xml><?xml version="1.0" encoding="utf-8"?>
<a:theme xmlns:a="http://schemas.openxmlformats.org/drawingml/2006/main" name="01_Modern_Report">
  <a:themeElements>
    <a:clrScheme name="01_Modern_Report">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Modern_Report">
      <a:majorFont>
        <a:latin typeface="Helvetica Neue"/>
        <a:ea typeface="Helvetica Neue"/>
        <a:cs typeface="Helvetica Neue"/>
      </a:majorFont>
      <a:minorFont>
        <a:latin typeface="Helvetica Neue Light"/>
        <a:ea typeface="Helvetica Neue Light"/>
        <a:cs typeface="Helvetica Neue Light"/>
      </a:minorFont>
    </a:fontScheme>
    <a:fmtScheme name="01_Modern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2400" b="1" i="0" u="none" strike="noStrike" cap="none" spc="0" normalizeH="0" baseline="0">
            <a:ln>
              <a:noFill/>
            </a:ln>
            <a:solidFill>
              <a:srgbClr val="000000"/>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headed template.dotx</Template>
  <TotalTime>88</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Dan Naylor</dc:creator>
  <cp:lastModifiedBy>Dr Dan Naylor</cp:lastModifiedBy>
  <cp:revision>3</cp:revision>
  <dcterms:created xsi:type="dcterms:W3CDTF">2020-09-14T18:11:00Z</dcterms:created>
  <dcterms:modified xsi:type="dcterms:W3CDTF">2020-09-14T21:29:00Z</dcterms:modified>
</cp:coreProperties>
</file>