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89248" w14:textId="7FE77E68" w:rsidR="00955AC5" w:rsidRPr="00226FEE" w:rsidRDefault="006C753F" w:rsidP="0016566A">
      <w:pPr>
        <w:jc w:val="center"/>
        <w:rPr>
          <w:rFonts w:cs="Arial"/>
          <w:b/>
          <w:bCs/>
          <w:sz w:val="28"/>
          <w:szCs w:val="28"/>
        </w:rPr>
      </w:pPr>
      <w:r w:rsidRPr="00226FEE">
        <w:rPr>
          <w:rFonts w:cs="Arial"/>
          <w:b/>
          <w:bCs/>
          <w:sz w:val="28"/>
          <w:szCs w:val="28"/>
        </w:rPr>
        <w:tab/>
      </w:r>
    </w:p>
    <w:p w14:paraId="43A1EDC8" w14:textId="77777777" w:rsidR="00955AC5" w:rsidRPr="00226FEE" w:rsidRDefault="00955AC5" w:rsidP="0016566A">
      <w:pPr>
        <w:jc w:val="center"/>
        <w:rPr>
          <w:rFonts w:cs="Arial"/>
          <w:b/>
          <w:bCs/>
          <w:sz w:val="28"/>
          <w:szCs w:val="28"/>
        </w:rPr>
      </w:pPr>
    </w:p>
    <w:p w14:paraId="0B9EE22F" w14:textId="4545ABB0" w:rsidR="00212DA2" w:rsidRPr="00226FEE" w:rsidRDefault="009474D8" w:rsidP="0016566A">
      <w:pPr>
        <w:jc w:val="center"/>
        <w:rPr>
          <w:rFonts w:cs="Arial"/>
          <w:b/>
          <w:bCs/>
          <w:sz w:val="28"/>
          <w:szCs w:val="28"/>
        </w:rPr>
      </w:pPr>
      <w:r w:rsidRPr="00226FEE">
        <w:rPr>
          <w:rFonts w:cs="Arial"/>
          <w:b/>
          <w:bCs/>
          <w:sz w:val="28"/>
          <w:szCs w:val="28"/>
        </w:rPr>
        <w:t xml:space="preserve">Monday </w:t>
      </w:r>
      <w:r w:rsidR="0081536B" w:rsidRPr="00226FEE">
        <w:rPr>
          <w:rFonts w:cs="Arial"/>
          <w:b/>
          <w:bCs/>
          <w:sz w:val="28"/>
          <w:szCs w:val="28"/>
        </w:rPr>
        <w:t>1</w:t>
      </w:r>
      <w:r w:rsidR="002D3F46" w:rsidRPr="00226FEE">
        <w:rPr>
          <w:rFonts w:cs="Arial"/>
          <w:b/>
          <w:bCs/>
          <w:sz w:val="28"/>
          <w:szCs w:val="28"/>
        </w:rPr>
        <w:t>3</w:t>
      </w:r>
      <w:r w:rsidR="0081536B" w:rsidRPr="00226FEE">
        <w:rPr>
          <w:rFonts w:cs="Arial"/>
          <w:b/>
          <w:bCs/>
          <w:sz w:val="28"/>
          <w:szCs w:val="28"/>
        </w:rPr>
        <w:t xml:space="preserve"> April 2026</w:t>
      </w:r>
    </w:p>
    <w:p w14:paraId="6957D46D" w14:textId="30980771" w:rsidR="00391B84" w:rsidRPr="00226FEE" w:rsidRDefault="004F2FC0" w:rsidP="00391B84">
      <w:pPr>
        <w:jc w:val="center"/>
        <w:rPr>
          <w:rFonts w:cs="Arial"/>
          <w:sz w:val="28"/>
          <w:szCs w:val="28"/>
        </w:rPr>
      </w:pPr>
      <w:r w:rsidRPr="00226FEE">
        <w:rPr>
          <w:rFonts w:cs="Arial"/>
          <w:sz w:val="28"/>
          <w:szCs w:val="28"/>
        </w:rPr>
        <w:t>1</w:t>
      </w:r>
      <w:r w:rsidR="00564C2B" w:rsidRPr="00226FEE">
        <w:rPr>
          <w:rFonts w:cs="Arial"/>
          <w:sz w:val="28"/>
          <w:szCs w:val="28"/>
        </w:rPr>
        <w:t>9:00</w:t>
      </w:r>
      <w:r w:rsidR="00FF5262" w:rsidRPr="00226FEE">
        <w:rPr>
          <w:rFonts w:cs="Arial"/>
          <w:sz w:val="28"/>
          <w:szCs w:val="28"/>
        </w:rPr>
        <w:t xml:space="preserve"> – </w:t>
      </w:r>
      <w:r w:rsidRPr="00226FEE">
        <w:rPr>
          <w:rFonts w:cs="Arial"/>
          <w:sz w:val="28"/>
          <w:szCs w:val="28"/>
        </w:rPr>
        <w:t>2</w:t>
      </w:r>
      <w:r w:rsidR="003A52B7" w:rsidRPr="00226FEE">
        <w:rPr>
          <w:rFonts w:cs="Arial"/>
          <w:sz w:val="28"/>
          <w:szCs w:val="28"/>
        </w:rPr>
        <w:t>2</w:t>
      </w:r>
      <w:r w:rsidRPr="00226FEE">
        <w:rPr>
          <w:rFonts w:cs="Arial"/>
          <w:sz w:val="28"/>
          <w:szCs w:val="28"/>
        </w:rPr>
        <w:t>:</w:t>
      </w:r>
      <w:r w:rsidR="00564C2B" w:rsidRPr="00226FEE">
        <w:rPr>
          <w:rFonts w:cs="Arial"/>
          <w:sz w:val="28"/>
          <w:szCs w:val="28"/>
        </w:rPr>
        <w:t>0</w:t>
      </w:r>
      <w:r w:rsidRPr="00226FEE">
        <w:rPr>
          <w:rFonts w:cs="Arial"/>
          <w:sz w:val="28"/>
          <w:szCs w:val="28"/>
        </w:rPr>
        <w:t>0</w:t>
      </w:r>
    </w:p>
    <w:p w14:paraId="697D5201" w14:textId="223FD810" w:rsidR="00B35558" w:rsidRPr="00226FEE" w:rsidRDefault="00833582" w:rsidP="00391B84">
      <w:pPr>
        <w:jc w:val="center"/>
        <w:rPr>
          <w:rFonts w:cs="Arial"/>
          <w:sz w:val="28"/>
          <w:szCs w:val="28"/>
        </w:rPr>
      </w:pPr>
      <w:r w:rsidRPr="00226FEE">
        <w:rPr>
          <w:rFonts w:cs="Arial"/>
          <w:sz w:val="28"/>
          <w:szCs w:val="28"/>
        </w:rPr>
        <w:t>O</w:t>
      </w:r>
      <w:r w:rsidR="00BE4A8A" w:rsidRPr="00226FEE">
        <w:rPr>
          <w:rFonts w:cs="Arial"/>
          <w:sz w:val="28"/>
          <w:szCs w:val="28"/>
        </w:rPr>
        <w:t>nline, Zoom</w:t>
      </w:r>
    </w:p>
    <w:p w14:paraId="07BFEC99" w14:textId="77777777" w:rsidR="00B35558" w:rsidRPr="00226FEE" w:rsidRDefault="00B35558" w:rsidP="00391B84">
      <w:pPr>
        <w:jc w:val="center"/>
        <w:rPr>
          <w:rFonts w:cs="Arial"/>
          <w:b/>
          <w:sz w:val="16"/>
          <w:szCs w:val="16"/>
          <w:u w:val="single"/>
        </w:rPr>
      </w:pPr>
    </w:p>
    <w:p w14:paraId="4CA02833" w14:textId="77777777" w:rsidR="00955AC5" w:rsidRPr="00226FEE" w:rsidRDefault="00955AC5" w:rsidP="00391B84">
      <w:pPr>
        <w:jc w:val="center"/>
        <w:rPr>
          <w:rFonts w:cs="Arial"/>
          <w:b/>
          <w:sz w:val="16"/>
          <w:szCs w:val="16"/>
          <w:u w:val="single"/>
        </w:rPr>
      </w:pPr>
    </w:p>
    <w:p w14:paraId="2254813A" w14:textId="49573098" w:rsidR="007C75CA" w:rsidRPr="00226FEE" w:rsidRDefault="00686E26" w:rsidP="00D420E9">
      <w:pPr>
        <w:jc w:val="center"/>
        <w:rPr>
          <w:rFonts w:cs="Arial"/>
          <w:b/>
          <w:sz w:val="28"/>
          <w:szCs w:val="28"/>
        </w:rPr>
      </w:pPr>
      <w:r w:rsidRPr="00226FEE">
        <w:rPr>
          <w:rFonts w:cs="Arial"/>
          <w:b/>
          <w:sz w:val="28"/>
          <w:szCs w:val="28"/>
        </w:rPr>
        <w:t>M I</w:t>
      </w:r>
      <w:r w:rsidR="00EB2967" w:rsidRPr="00226FEE">
        <w:rPr>
          <w:rFonts w:cs="Arial"/>
          <w:b/>
          <w:sz w:val="28"/>
          <w:szCs w:val="28"/>
        </w:rPr>
        <w:t xml:space="preserve"> </w:t>
      </w:r>
      <w:r w:rsidRPr="00226FEE">
        <w:rPr>
          <w:rFonts w:cs="Arial"/>
          <w:b/>
          <w:sz w:val="28"/>
          <w:szCs w:val="28"/>
        </w:rPr>
        <w:t>N U T E S</w:t>
      </w:r>
    </w:p>
    <w:p w14:paraId="57AB6CFD" w14:textId="77777777" w:rsidR="00350C37" w:rsidRPr="00226FEE" w:rsidRDefault="00350C37" w:rsidP="00D420E9">
      <w:pPr>
        <w:jc w:val="center"/>
        <w:rPr>
          <w:rFonts w:cs="Arial"/>
          <w:b/>
          <w:sz w:val="28"/>
          <w:szCs w:val="28"/>
        </w:rPr>
      </w:pPr>
    </w:p>
    <w:p w14:paraId="7FA945DB" w14:textId="73B38B1B" w:rsidR="00350C37" w:rsidRPr="00226FEE" w:rsidRDefault="00350C37" w:rsidP="00D420E9">
      <w:pPr>
        <w:jc w:val="center"/>
        <w:rPr>
          <w:rFonts w:cs="Arial"/>
          <w:bCs/>
          <w:sz w:val="22"/>
          <w:szCs w:val="22"/>
        </w:rPr>
      </w:pPr>
      <w:r w:rsidRPr="00226FEE">
        <w:rPr>
          <w:rFonts w:cs="Arial"/>
          <w:bCs/>
          <w:sz w:val="22"/>
          <w:szCs w:val="22"/>
        </w:rPr>
        <w:t xml:space="preserve">In Attendance: </w:t>
      </w:r>
      <w:r w:rsidR="005F36F3" w:rsidRPr="00226FEE">
        <w:rPr>
          <w:rFonts w:cs="Arial"/>
          <w:bCs/>
          <w:sz w:val="22"/>
          <w:szCs w:val="22"/>
        </w:rPr>
        <w:t>JW, MS, Ben Lewis, Dan Naylor, Jon Everard, Sarah Grice, Lucy Thomas, VH, Tracey, Jack Moore, Ahmer Ali, Anwen Hooson, Emma Pearce, Esther Afun, Vijaya Laxmi, Marco, M Ramzan, Dom</w:t>
      </w:r>
      <w:r w:rsidR="00B7371D" w:rsidRPr="00226FEE">
        <w:rPr>
          <w:rFonts w:cs="Arial"/>
          <w:bCs/>
          <w:sz w:val="22"/>
          <w:szCs w:val="22"/>
        </w:rPr>
        <w:t>inic Smith, CCDP</w:t>
      </w:r>
      <w:r w:rsidR="008170F9" w:rsidRPr="00226FEE">
        <w:rPr>
          <w:rFonts w:cs="Arial"/>
          <w:bCs/>
          <w:sz w:val="22"/>
          <w:szCs w:val="22"/>
        </w:rPr>
        <w:t>, P George</w:t>
      </w:r>
    </w:p>
    <w:p w14:paraId="1CBE8F85" w14:textId="77777777" w:rsidR="00F670D5" w:rsidRPr="00226FEE" w:rsidRDefault="00F670D5">
      <w:pPr>
        <w:jc w:val="center"/>
        <w:rPr>
          <w:rFonts w:cs="Arial"/>
          <w:b/>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559"/>
        <w:gridCol w:w="5641"/>
      </w:tblGrid>
      <w:tr w:rsidR="00F670D5" w:rsidRPr="00226FEE" w14:paraId="2F2CDB61" w14:textId="77777777" w:rsidTr="004912BC">
        <w:tc>
          <w:tcPr>
            <w:tcW w:w="3114" w:type="dxa"/>
            <w:shd w:val="clear" w:color="auto" w:fill="95B3D7" w:themeFill="accent1" w:themeFillTint="99"/>
            <w:vAlign w:val="center"/>
          </w:tcPr>
          <w:p w14:paraId="55949BAF" w14:textId="77777777" w:rsidR="00F670D5" w:rsidRPr="00226FEE" w:rsidRDefault="00F670D5" w:rsidP="00D06C7D">
            <w:pPr>
              <w:spacing w:before="120" w:after="120" w:line="276" w:lineRule="auto"/>
              <w:jc w:val="center"/>
              <w:rPr>
                <w:rFonts w:cs="Arial"/>
                <w:b/>
                <w:sz w:val="22"/>
                <w:szCs w:val="22"/>
              </w:rPr>
            </w:pPr>
            <w:r w:rsidRPr="00226FEE">
              <w:rPr>
                <w:rFonts w:cs="Arial"/>
                <w:b/>
                <w:sz w:val="22"/>
                <w:szCs w:val="22"/>
              </w:rPr>
              <w:t>Agenda Item</w:t>
            </w:r>
          </w:p>
        </w:tc>
        <w:tc>
          <w:tcPr>
            <w:tcW w:w="1559" w:type="dxa"/>
            <w:shd w:val="clear" w:color="auto" w:fill="95B3D7" w:themeFill="accent1" w:themeFillTint="99"/>
            <w:vAlign w:val="center"/>
          </w:tcPr>
          <w:p w14:paraId="41257585" w14:textId="77777777" w:rsidR="00F670D5" w:rsidRPr="00226FEE" w:rsidRDefault="00F670D5" w:rsidP="00D06C7D">
            <w:pPr>
              <w:spacing w:before="120" w:after="120" w:line="276" w:lineRule="auto"/>
              <w:jc w:val="center"/>
              <w:rPr>
                <w:rFonts w:cs="Arial"/>
                <w:b/>
                <w:sz w:val="22"/>
                <w:szCs w:val="22"/>
              </w:rPr>
            </w:pPr>
            <w:r w:rsidRPr="00226FEE">
              <w:rPr>
                <w:rFonts w:cs="Arial"/>
                <w:b/>
                <w:sz w:val="22"/>
                <w:szCs w:val="22"/>
              </w:rPr>
              <w:t xml:space="preserve">Person Responsible </w:t>
            </w:r>
          </w:p>
        </w:tc>
        <w:tc>
          <w:tcPr>
            <w:tcW w:w="5641" w:type="dxa"/>
            <w:shd w:val="clear" w:color="auto" w:fill="95B3D7" w:themeFill="accent1" w:themeFillTint="99"/>
            <w:vAlign w:val="center"/>
          </w:tcPr>
          <w:p w14:paraId="551A4D33" w14:textId="77777777" w:rsidR="0060052D" w:rsidRPr="00226FEE" w:rsidRDefault="00F670D5" w:rsidP="00D06C7D">
            <w:pPr>
              <w:spacing w:before="120" w:after="120" w:line="276" w:lineRule="auto"/>
              <w:jc w:val="center"/>
              <w:rPr>
                <w:rFonts w:cs="Arial"/>
                <w:b/>
                <w:sz w:val="22"/>
                <w:szCs w:val="22"/>
              </w:rPr>
            </w:pPr>
            <w:r w:rsidRPr="00226FEE">
              <w:rPr>
                <w:rFonts w:cs="Arial"/>
                <w:b/>
                <w:sz w:val="22"/>
                <w:szCs w:val="22"/>
              </w:rPr>
              <w:t>Attachments/</w:t>
            </w:r>
          </w:p>
          <w:p w14:paraId="6D108E38" w14:textId="04C00D0D" w:rsidR="00F670D5" w:rsidRPr="00226FEE" w:rsidRDefault="00F670D5" w:rsidP="00D06C7D">
            <w:pPr>
              <w:spacing w:before="120" w:after="120" w:line="276" w:lineRule="auto"/>
              <w:jc w:val="center"/>
              <w:rPr>
                <w:rFonts w:cs="Arial"/>
                <w:b/>
                <w:sz w:val="22"/>
                <w:szCs w:val="22"/>
              </w:rPr>
            </w:pPr>
            <w:r w:rsidRPr="00226FEE">
              <w:rPr>
                <w:rFonts w:cs="Arial"/>
                <w:b/>
                <w:sz w:val="22"/>
                <w:szCs w:val="22"/>
              </w:rPr>
              <w:t xml:space="preserve">Supporting </w:t>
            </w:r>
            <w:r w:rsidR="00B00E7C" w:rsidRPr="00226FEE">
              <w:rPr>
                <w:rFonts w:cs="Arial"/>
                <w:b/>
                <w:sz w:val="22"/>
                <w:szCs w:val="22"/>
              </w:rPr>
              <w:t>Information</w:t>
            </w:r>
          </w:p>
        </w:tc>
      </w:tr>
      <w:tr w:rsidR="00F670D5" w:rsidRPr="00226FEE" w14:paraId="499AD6E7" w14:textId="77777777" w:rsidTr="004912BC">
        <w:tc>
          <w:tcPr>
            <w:tcW w:w="3114" w:type="dxa"/>
            <w:vAlign w:val="center"/>
          </w:tcPr>
          <w:p w14:paraId="0D296E27" w14:textId="59658E6A" w:rsidR="00F670D5" w:rsidRPr="00226FEE" w:rsidRDefault="007C75CA" w:rsidP="00C601DF">
            <w:pPr>
              <w:spacing w:before="240" w:after="240" w:line="276" w:lineRule="auto"/>
              <w:ind w:left="32"/>
              <w:rPr>
                <w:rFonts w:cs="Arial"/>
                <w:b/>
                <w:sz w:val="22"/>
                <w:szCs w:val="22"/>
              </w:rPr>
            </w:pPr>
            <w:r w:rsidRPr="00226FEE">
              <w:rPr>
                <w:rFonts w:cs="Arial"/>
                <w:b/>
                <w:sz w:val="22"/>
                <w:szCs w:val="22"/>
              </w:rPr>
              <w:t>1</w:t>
            </w:r>
            <w:r w:rsidR="00C601DF" w:rsidRPr="00226FEE">
              <w:rPr>
                <w:rFonts w:cs="Arial"/>
                <w:b/>
                <w:sz w:val="22"/>
                <w:szCs w:val="22"/>
              </w:rPr>
              <w:t>.1</w:t>
            </w:r>
            <w:r w:rsidR="00B8787C" w:rsidRPr="00226FEE">
              <w:rPr>
                <w:rFonts w:cs="Arial"/>
                <w:b/>
                <w:sz w:val="22"/>
                <w:szCs w:val="22"/>
              </w:rPr>
              <w:t xml:space="preserve">   </w:t>
            </w:r>
            <w:r w:rsidR="00F670D5" w:rsidRPr="00226FEE">
              <w:rPr>
                <w:rFonts w:cs="Arial"/>
                <w:b/>
                <w:sz w:val="22"/>
                <w:szCs w:val="22"/>
              </w:rPr>
              <w:t>Welcome and Apologies</w:t>
            </w:r>
          </w:p>
        </w:tc>
        <w:tc>
          <w:tcPr>
            <w:tcW w:w="1559" w:type="dxa"/>
            <w:vAlign w:val="center"/>
          </w:tcPr>
          <w:p w14:paraId="097395E1" w14:textId="0416D604" w:rsidR="00F670D5" w:rsidRPr="00226FEE" w:rsidRDefault="004E5378" w:rsidP="00D06C7D">
            <w:pPr>
              <w:spacing w:before="120" w:after="120" w:line="276" w:lineRule="auto"/>
              <w:jc w:val="center"/>
              <w:rPr>
                <w:rFonts w:cs="Arial"/>
                <w:b/>
                <w:sz w:val="22"/>
                <w:szCs w:val="22"/>
              </w:rPr>
            </w:pPr>
            <w:r w:rsidRPr="00226FEE">
              <w:rPr>
                <w:rFonts w:cs="Arial"/>
                <w:b/>
                <w:sz w:val="22"/>
                <w:szCs w:val="22"/>
              </w:rPr>
              <w:t>JW</w:t>
            </w:r>
            <w:r w:rsidR="001D172A" w:rsidRPr="00226FEE">
              <w:rPr>
                <w:rFonts w:cs="Arial"/>
                <w:b/>
                <w:sz w:val="22"/>
                <w:szCs w:val="22"/>
              </w:rPr>
              <w:t>/MS</w:t>
            </w:r>
          </w:p>
        </w:tc>
        <w:tc>
          <w:tcPr>
            <w:tcW w:w="5641" w:type="dxa"/>
            <w:vAlign w:val="center"/>
          </w:tcPr>
          <w:p w14:paraId="324985B2" w14:textId="0600EE46" w:rsidR="00F670D5" w:rsidRPr="00226FEE" w:rsidRDefault="00EB322D" w:rsidP="00EB322D">
            <w:pPr>
              <w:spacing w:before="120" w:after="120" w:line="276" w:lineRule="auto"/>
              <w:rPr>
                <w:rFonts w:cs="Arial"/>
                <w:bCs/>
                <w:sz w:val="22"/>
                <w:szCs w:val="22"/>
              </w:rPr>
            </w:pPr>
            <w:r w:rsidRPr="00226FEE">
              <w:rPr>
                <w:rFonts w:cs="Arial"/>
                <w:bCs/>
                <w:sz w:val="20"/>
                <w:szCs w:val="20"/>
              </w:rPr>
              <w:t>Andrea Stone</w:t>
            </w:r>
            <w:r w:rsidR="00B7371D" w:rsidRPr="00226FEE">
              <w:rPr>
                <w:rFonts w:cs="Arial"/>
                <w:bCs/>
                <w:sz w:val="20"/>
                <w:szCs w:val="20"/>
              </w:rPr>
              <w:t xml:space="preserve">, </w:t>
            </w:r>
            <w:r w:rsidR="00EB2967" w:rsidRPr="00226FEE">
              <w:rPr>
                <w:rFonts w:cs="Arial"/>
                <w:bCs/>
                <w:sz w:val="20"/>
                <w:szCs w:val="20"/>
              </w:rPr>
              <w:t>Ian Douglas, Mostafa Hassan</w:t>
            </w:r>
          </w:p>
        </w:tc>
      </w:tr>
      <w:tr w:rsidR="00FC2AC4" w:rsidRPr="00226FEE" w14:paraId="180C6B11" w14:textId="77777777" w:rsidTr="004912BC">
        <w:tc>
          <w:tcPr>
            <w:tcW w:w="3114" w:type="dxa"/>
            <w:tcBorders>
              <w:bottom w:val="single" w:sz="4" w:space="0" w:color="auto"/>
            </w:tcBorders>
            <w:vAlign w:val="center"/>
          </w:tcPr>
          <w:p w14:paraId="54334292" w14:textId="33E163A5" w:rsidR="00FC2AC4" w:rsidRPr="00226FEE" w:rsidRDefault="00FC2AC4" w:rsidP="00C601DF">
            <w:pPr>
              <w:spacing w:before="120" w:after="120" w:line="276" w:lineRule="auto"/>
              <w:ind w:left="32"/>
              <w:rPr>
                <w:rFonts w:cs="Arial"/>
                <w:b/>
                <w:sz w:val="22"/>
                <w:szCs w:val="22"/>
              </w:rPr>
            </w:pPr>
            <w:r w:rsidRPr="00226FEE">
              <w:rPr>
                <w:rFonts w:cs="Arial"/>
                <w:b/>
                <w:sz w:val="22"/>
                <w:szCs w:val="22"/>
              </w:rPr>
              <w:t>1.</w:t>
            </w:r>
            <w:r w:rsidR="00C601DF" w:rsidRPr="00226FEE">
              <w:rPr>
                <w:rFonts w:cs="Arial"/>
                <w:b/>
                <w:sz w:val="22"/>
                <w:szCs w:val="22"/>
              </w:rPr>
              <w:t>2</w:t>
            </w:r>
            <w:r w:rsidRPr="00226FEE">
              <w:rPr>
                <w:rFonts w:cs="Arial"/>
                <w:b/>
                <w:sz w:val="22"/>
                <w:szCs w:val="22"/>
              </w:rPr>
              <w:t xml:space="preserve">   </w:t>
            </w:r>
            <w:r w:rsidR="00C601DF" w:rsidRPr="00226FEE">
              <w:rPr>
                <w:rFonts w:cs="Arial"/>
                <w:b/>
                <w:sz w:val="22"/>
                <w:szCs w:val="22"/>
              </w:rPr>
              <w:t>M</w:t>
            </w:r>
            <w:r w:rsidRPr="00226FEE">
              <w:rPr>
                <w:rFonts w:cs="Arial"/>
                <w:b/>
                <w:sz w:val="22"/>
                <w:szCs w:val="22"/>
              </w:rPr>
              <w:t xml:space="preserve">inutes of </w:t>
            </w:r>
            <w:r w:rsidR="004E5378" w:rsidRPr="00226FEE">
              <w:rPr>
                <w:rFonts w:cs="Arial"/>
                <w:b/>
                <w:sz w:val="22"/>
                <w:szCs w:val="22"/>
              </w:rPr>
              <w:t>P</w:t>
            </w:r>
            <w:r w:rsidRPr="00226FEE">
              <w:rPr>
                <w:rFonts w:cs="Arial"/>
                <w:b/>
                <w:sz w:val="22"/>
                <w:szCs w:val="22"/>
              </w:rPr>
              <w:t xml:space="preserve">revious </w:t>
            </w:r>
            <w:r w:rsidR="004E5378" w:rsidRPr="00226FEE">
              <w:rPr>
                <w:rFonts w:cs="Arial"/>
                <w:b/>
                <w:sz w:val="22"/>
                <w:szCs w:val="22"/>
              </w:rPr>
              <w:t>M</w:t>
            </w:r>
            <w:r w:rsidRPr="00226FEE">
              <w:rPr>
                <w:rFonts w:cs="Arial"/>
                <w:b/>
                <w:sz w:val="22"/>
                <w:szCs w:val="22"/>
              </w:rPr>
              <w:t>eeting</w:t>
            </w:r>
          </w:p>
        </w:tc>
        <w:tc>
          <w:tcPr>
            <w:tcW w:w="1559" w:type="dxa"/>
            <w:tcBorders>
              <w:bottom w:val="single" w:sz="4" w:space="0" w:color="auto"/>
            </w:tcBorders>
            <w:vAlign w:val="center"/>
          </w:tcPr>
          <w:p w14:paraId="4D8DAF08" w14:textId="08BC6CBD" w:rsidR="00FC2AC4" w:rsidRPr="00226FEE" w:rsidRDefault="004E5378" w:rsidP="00D06C7D">
            <w:pPr>
              <w:spacing w:before="120" w:after="120" w:line="276" w:lineRule="auto"/>
              <w:jc w:val="center"/>
              <w:rPr>
                <w:rFonts w:cs="Arial"/>
                <w:b/>
                <w:sz w:val="22"/>
                <w:szCs w:val="22"/>
              </w:rPr>
            </w:pPr>
            <w:r w:rsidRPr="00226FEE">
              <w:rPr>
                <w:rFonts w:cs="Arial"/>
                <w:b/>
                <w:sz w:val="22"/>
                <w:szCs w:val="22"/>
              </w:rPr>
              <w:t>JW</w:t>
            </w:r>
            <w:r w:rsidR="001D172A" w:rsidRPr="00226FEE">
              <w:rPr>
                <w:rFonts w:cs="Arial"/>
                <w:b/>
                <w:sz w:val="22"/>
                <w:szCs w:val="22"/>
              </w:rPr>
              <w:t>/MS</w:t>
            </w:r>
          </w:p>
        </w:tc>
        <w:tc>
          <w:tcPr>
            <w:tcW w:w="5641" w:type="dxa"/>
            <w:tcBorders>
              <w:bottom w:val="single" w:sz="4" w:space="0" w:color="auto"/>
            </w:tcBorders>
            <w:vAlign w:val="center"/>
          </w:tcPr>
          <w:p w14:paraId="4F80B77F" w14:textId="76E33CE3" w:rsidR="00E87EE8" w:rsidRPr="00226FEE" w:rsidRDefault="009F5116" w:rsidP="00D06C7D">
            <w:pPr>
              <w:spacing w:before="120" w:after="120" w:line="276" w:lineRule="auto"/>
              <w:rPr>
                <w:rFonts w:cs="Arial"/>
                <w:bCs/>
                <w:sz w:val="22"/>
                <w:szCs w:val="22"/>
              </w:rPr>
            </w:pPr>
            <w:r w:rsidRPr="00226FEE">
              <w:rPr>
                <w:rFonts w:cs="Arial"/>
                <w:bCs/>
                <w:sz w:val="22"/>
                <w:szCs w:val="22"/>
              </w:rPr>
              <w:object w:dxaOrig="1504" w:dyaOrig="982" w14:anchorId="1DE9F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7" o:title=""/>
                </v:shape>
                <o:OLEObject Type="Embed" ProgID="Acrobat.Document.DC" ShapeID="_x0000_i1025" DrawAspect="Icon" ObjectID="_1837879353" r:id="rId8"/>
              </w:object>
            </w:r>
            <w:r w:rsidR="00EB2967" w:rsidRPr="00226FEE">
              <w:rPr>
                <w:rFonts w:cs="Arial"/>
                <w:bCs/>
                <w:sz w:val="20"/>
                <w:szCs w:val="20"/>
              </w:rPr>
              <w:t>Approved as accurate.</w:t>
            </w:r>
          </w:p>
        </w:tc>
      </w:tr>
      <w:tr w:rsidR="00A26E4D" w:rsidRPr="00226FEE" w14:paraId="2632F62C" w14:textId="77777777" w:rsidTr="00F477F1">
        <w:tc>
          <w:tcPr>
            <w:tcW w:w="10314" w:type="dxa"/>
            <w:gridSpan w:val="3"/>
            <w:shd w:val="clear" w:color="auto" w:fill="95B3D7" w:themeFill="accent1" w:themeFillTint="99"/>
            <w:vAlign w:val="center"/>
          </w:tcPr>
          <w:p w14:paraId="2F741C2E" w14:textId="77777777" w:rsidR="0060052D" w:rsidRPr="00226FEE" w:rsidRDefault="0060052D" w:rsidP="00D06C7D">
            <w:pPr>
              <w:spacing w:before="120" w:after="120" w:line="276" w:lineRule="auto"/>
              <w:rPr>
                <w:rFonts w:cs="Arial"/>
                <w:b/>
                <w:sz w:val="16"/>
                <w:szCs w:val="16"/>
              </w:rPr>
            </w:pPr>
          </w:p>
          <w:p w14:paraId="3D27429B" w14:textId="7FEA15AF" w:rsidR="0060052D" w:rsidRPr="00226FEE" w:rsidRDefault="00A26E4D" w:rsidP="009C285B">
            <w:pPr>
              <w:spacing w:before="120" w:after="120" w:line="276" w:lineRule="auto"/>
              <w:rPr>
                <w:rFonts w:cs="Arial"/>
                <w:b/>
                <w:sz w:val="16"/>
                <w:szCs w:val="16"/>
              </w:rPr>
            </w:pPr>
            <w:r w:rsidRPr="00226FEE">
              <w:rPr>
                <w:rFonts w:cs="Arial"/>
                <w:b/>
                <w:sz w:val="22"/>
                <w:szCs w:val="22"/>
              </w:rPr>
              <w:t>For Discussion</w:t>
            </w:r>
            <w:r w:rsidR="00FC2AC4" w:rsidRPr="00226FEE">
              <w:rPr>
                <w:rFonts w:cs="Arial"/>
                <w:b/>
                <w:sz w:val="22"/>
                <w:szCs w:val="22"/>
              </w:rPr>
              <w:t xml:space="preserve"> and </w:t>
            </w:r>
            <w:r w:rsidR="002A4865" w:rsidRPr="00226FEE">
              <w:rPr>
                <w:rFonts w:cs="Arial"/>
                <w:b/>
                <w:sz w:val="22"/>
                <w:szCs w:val="22"/>
              </w:rPr>
              <w:t>M</w:t>
            </w:r>
            <w:r w:rsidR="00FC2AC4" w:rsidRPr="00226FEE">
              <w:rPr>
                <w:rFonts w:cs="Arial"/>
                <w:b/>
                <w:sz w:val="22"/>
                <w:szCs w:val="22"/>
              </w:rPr>
              <w:t xml:space="preserve">atters </w:t>
            </w:r>
            <w:r w:rsidR="002A4865" w:rsidRPr="00226FEE">
              <w:rPr>
                <w:rFonts w:cs="Arial"/>
                <w:b/>
                <w:sz w:val="22"/>
                <w:szCs w:val="22"/>
              </w:rPr>
              <w:t>A</w:t>
            </w:r>
            <w:r w:rsidR="00FC2AC4" w:rsidRPr="00226FEE">
              <w:rPr>
                <w:rFonts w:cs="Arial"/>
                <w:b/>
                <w:sz w:val="22"/>
                <w:szCs w:val="22"/>
              </w:rPr>
              <w:t>rising</w:t>
            </w:r>
          </w:p>
        </w:tc>
      </w:tr>
      <w:tr w:rsidR="000613B6" w:rsidRPr="00226FEE" w14:paraId="562A1D25" w14:textId="77777777" w:rsidTr="004912BC">
        <w:tc>
          <w:tcPr>
            <w:tcW w:w="3114" w:type="dxa"/>
            <w:vAlign w:val="center"/>
          </w:tcPr>
          <w:p w14:paraId="127FBDC8" w14:textId="77777777" w:rsidR="00D67045" w:rsidRPr="00226FEE" w:rsidRDefault="000613B6" w:rsidP="00EB4351">
            <w:pPr>
              <w:pStyle w:val="Heading2"/>
              <w:spacing w:before="240" w:beforeAutospacing="0" w:after="120" w:afterAutospacing="0" w:line="276" w:lineRule="auto"/>
              <w:textAlignment w:val="baseline"/>
              <w:rPr>
                <w:rFonts w:ascii="Arial" w:hAnsi="Arial" w:cs="Arial"/>
                <w:sz w:val="22"/>
                <w:szCs w:val="22"/>
              </w:rPr>
            </w:pPr>
            <w:r w:rsidRPr="00226FEE">
              <w:rPr>
                <w:rFonts w:ascii="Arial" w:hAnsi="Arial" w:cs="Arial"/>
                <w:sz w:val="22"/>
                <w:szCs w:val="22"/>
              </w:rPr>
              <w:t>2.</w:t>
            </w:r>
            <w:r w:rsidR="006072F1" w:rsidRPr="00226FEE">
              <w:rPr>
                <w:rFonts w:ascii="Arial" w:hAnsi="Arial" w:cs="Arial"/>
                <w:sz w:val="22"/>
                <w:szCs w:val="22"/>
              </w:rPr>
              <w:t>1</w:t>
            </w:r>
            <w:r w:rsidRPr="00226FEE">
              <w:rPr>
                <w:rFonts w:ascii="Arial" w:hAnsi="Arial" w:cs="Arial"/>
                <w:sz w:val="22"/>
                <w:szCs w:val="22"/>
              </w:rPr>
              <w:t xml:space="preserve">   </w:t>
            </w:r>
            <w:r w:rsidR="00BD6535" w:rsidRPr="00226FEE">
              <w:rPr>
                <w:rFonts w:ascii="Arial" w:hAnsi="Arial" w:cs="Arial"/>
                <w:sz w:val="22"/>
                <w:szCs w:val="22"/>
              </w:rPr>
              <w:t xml:space="preserve">Contractual </w:t>
            </w:r>
            <w:r w:rsidR="00617C33" w:rsidRPr="00226FEE">
              <w:rPr>
                <w:rFonts w:ascii="Arial" w:hAnsi="Arial" w:cs="Arial"/>
                <w:sz w:val="22"/>
                <w:szCs w:val="22"/>
              </w:rPr>
              <w:t>M</w:t>
            </w:r>
            <w:r w:rsidR="00BD6535" w:rsidRPr="00226FEE">
              <w:rPr>
                <w:rFonts w:ascii="Arial" w:hAnsi="Arial" w:cs="Arial"/>
                <w:sz w:val="22"/>
                <w:szCs w:val="22"/>
              </w:rPr>
              <w:t>atters</w:t>
            </w:r>
          </w:p>
          <w:p w14:paraId="2279A786" w14:textId="0BBED977" w:rsidR="006072F1" w:rsidRPr="00226FEE" w:rsidRDefault="006072F1" w:rsidP="0090578C">
            <w:pPr>
              <w:pStyle w:val="Heading2"/>
              <w:spacing w:before="120" w:beforeAutospacing="0" w:after="120" w:afterAutospacing="0" w:line="276" w:lineRule="auto"/>
              <w:textAlignment w:val="baseline"/>
              <w:rPr>
                <w:rFonts w:ascii="Arial" w:hAnsi="Arial" w:cs="Arial"/>
                <w:b w:val="0"/>
                <w:bCs w:val="0"/>
                <w:sz w:val="20"/>
                <w:szCs w:val="20"/>
              </w:rPr>
            </w:pPr>
            <w:r w:rsidRPr="00226FEE">
              <w:rPr>
                <w:rFonts w:ascii="Arial" w:hAnsi="Arial" w:cs="Arial"/>
                <w:b w:val="0"/>
                <w:bCs w:val="0"/>
                <w:sz w:val="22"/>
                <w:szCs w:val="22"/>
              </w:rPr>
              <w:t xml:space="preserve"> </w:t>
            </w:r>
            <w:r w:rsidRPr="00226FEE">
              <w:rPr>
                <w:rFonts w:ascii="Arial" w:hAnsi="Arial" w:cs="Arial"/>
                <w:b w:val="0"/>
                <w:bCs w:val="0"/>
                <w:sz w:val="20"/>
                <w:szCs w:val="20"/>
              </w:rPr>
              <w:t xml:space="preserve">- </w:t>
            </w:r>
            <w:r w:rsidR="00DF16AE" w:rsidRPr="00226FEE">
              <w:rPr>
                <w:rFonts w:ascii="Arial" w:hAnsi="Arial" w:cs="Arial"/>
                <w:b w:val="0"/>
                <w:bCs w:val="0"/>
                <w:sz w:val="20"/>
                <w:szCs w:val="20"/>
              </w:rPr>
              <w:t xml:space="preserve">Updates following </w:t>
            </w:r>
            <w:r w:rsidR="006B5D04" w:rsidRPr="00226FEE">
              <w:rPr>
                <w:rFonts w:ascii="Arial" w:hAnsi="Arial" w:cs="Arial"/>
                <w:b w:val="0"/>
                <w:bCs w:val="0"/>
                <w:sz w:val="20"/>
                <w:szCs w:val="20"/>
              </w:rPr>
              <w:t>contract roll-out</w:t>
            </w:r>
          </w:p>
          <w:p w14:paraId="130E3DAD" w14:textId="7394D812" w:rsidR="00BA1C86" w:rsidRPr="00226FEE" w:rsidRDefault="00BA1C86" w:rsidP="0090578C">
            <w:pPr>
              <w:pStyle w:val="Heading2"/>
              <w:spacing w:before="120" w:beforeAutospacing="0" w:after="120" w:afterAutospacing="0" w:line="276" w:lineRule="auto"/>
              <w:textAlignment w:val="baseline"/>
              <w:rPr>
                <w:rFonts w:ascii="Arial" w:hAnsi="Arial" w:cs="Arial"/>
                <w:b w:val="0"/>
                <w:bCs w:val="0"/>
                <w:sz w:val="20"/>
                <w:szCs w:val="20"/>
              </w:rPr>
            </w:pPr>
            <w:r w:rsidRPr="00226FEE">
              <w:rPr>
                <w:rFonts w:ascii="Arial" w:hAnsi="Arial" w:cs="Arial"/>
                <w:b w:val="0"/>
                <w:bCs w:val="0"/>
                <w:sz w:val="20"/>
                <w:szCs w:val="20"/>
              </w:rPr>
              <w:t xml:space="preserve"> - </w:t>
            </w:r>
            <w:r w:rsidR="001D172A" w:rsidRPr="00226FEE">
              <w:rPr>
                <w:rFonts w:ascii="Arial" w:hAnsi="Arial" w:cs="Arial"/>
                <w:b w:val="0"/>
                <w:bCs w:val="0"/>
                <w:sz w:val="20"/>
                <w:szCs w:val="20"/>
              </w:rPr>
              <w:t>Software issues – kick-back to LHB / WG</w:t>
            </w:r>
          </w:p>
          <w:p w14:paraId="16E1733B" w14:textId="6447C6D4" w:rsidR="00BC588E" w:rsidRPr="00226FEE" w:rsidRDefault="00216643" w:rsidP="0090578C">
            <w:pPr>
              <w:pStyle w:val="Heading2"/>
              <w:spacing w:before="120" w:beforeAutospacing="0" w:after="120" w:afterAutospacing="0" w:line="276" w:lineRule="auto"/>
              <w:textAlignment w:val="baseline"/>
              <w:rPr>
                <w:rFonts w:ascii="Arial" w:hAnsi="Arial" w:cs="Arial"/>
                <w:b w:val="0"/>
                <w:bCs w:val="0"/>
                <w:sz w:val="22"/>
                <w:szCs w:val="22"/>
              </w:rPr>
            </w:pPr>
            <w:r w:rsidRPr="00226FEE">
              <w:rPr>
                <w:rFonts w:ascii="Arial" w:hAnsi="Arial" w:cs="Arial"/>
                <w:b w:val="0"/>
                <w:bCs w:val="0"/>
                <w:sz w:val="20"/>
                <w:szCs w:val="20"/>
              </w:rPr>
              <w:t xml:space="preserve"> - NWLDC </w:t>
            </w:r>
            <w:r w:rsidR="00BC588E" w:rsidRPr="00226FEE">
              <w:rPr>
                <w:rFonts w:ascii="Arial" w:hAnsi="Arial" w:cs="Arial"/>
                <w:b w:val="0"/>
                <w:bCs w:val="0"/>
                <w:sz w:val="20"/>
                <w:szCs w:val="20"/>
              </w:rPr>
              <w:t>stance and where to go from here</w:t>
            </w:r>
          </w:p>
        </w:tc>
        <w:tc>
          <w:tcPr>
            <w:tcW w:w="1559" w:type="dxa"/>
            <w:vAlign w:val="center"/>
          </w:tcPr>
          <w:p w14:paraId="620E567A" w14:textId="5735C12E" w:rsidR="000613B6" w:rsidRPr="00226FEE" w:rsidRDefault="00886E9A" w:rsidP="002F47D1">
            <w:pPr>
              <w:spacing w:before="120" w:after="120" w:line="276" w:lineRule="auto"/>
              <w:jc w:val="center"/>
              <w:rPr>
                <w:rFonts w:cs="Arial"/>
                <w:b/>
                <w:sz w:val="22"/>
                <w:szCs w:val="22"/>
              </w:rPr>
            </w:pPr>
            <w:r w:rsidRPr="00226FEE">
              <w:rPr>
                <w:rFonts w:cs="Arial"/>
                <w:b/>
                <w:sz w:val="22"/>
                <w:szCs w:val="22"/>
              </w:rPr>
              <w:t>JW</w:t>
            </w:r>
            <w:r w:rsidR="00DF16AE" w:rsidRPr="00226FEE">
              <w:rPr>
                <w:rFonts w:cs="Arial"/>
                <w:b/>
                <w:sz w:val="22"/>
                <w:szCs w:val="22"/>
              </w:rPr>
              <w:t>/</w:t>
            </w:r>
            <w:r w:rsidR="001D172A" w:rsidRPr="00226FEE">
              <w:rPr>
                <w:rFonts w:cs="Arial"/>
                <w:b/>
                <w:sz w:val="22"/>
                <w:szCs w:val="22"/>
              </w:rPr>
              <w:t>JM/MS</w:t>
            </w:r>
          </w:p>
        </w:tc>
        <w:tc>
          <w:tcPr>
            <w:tcW w:w="5641" w:type="dxa"/>
            <w:vAlign w:val="center"/>
          </w:tcPr>
          <w:p w14:paraId="7DD208CD" w14:textId="0998010F" w:rsidR="007C6940" w:rsidRPr="00B230FF" w:rsidRDefault="00BE7318" w:rsidP="004159A3">
            <w:pPr>
              <w:spacing w:before="120" w:after="120" w:line="276" w:lineRule="auto"/>
              <w:rPr>
                <w:rFonts w:cs="Arial"/>
                <w:sz w:val="20"/>
                <w:szCs w:val="20"/>
              </w:rPr>
            </w:pPr>
            <w:r w:rsidRPr="00B230FF">
              <w:rPr>
                <w:rFonts w:cs="Arial"/>
                <w:sz w:val="20"/>
                <w:szCs w:val="20"/>
              </w:rPr>
              <w:t>HB appear to understand the stress</w:t>
            </w:r>
            <w:r w:rsidR="007B2C03" w:rsidRPr="00B230FF">
              <w:rPr>
                <w:rFonts w:cs="Arial"/>
                <w:sz w:val="20"/>
                <w:szCs w:val="20"/>
              </w:rPr>
              <w:t xml:space="preserve"> on practices, particularly with many practices having to change software. </w:t>
            </w:r>
            <w:r w:rsidR="00213875" w:rsidRPr="00B230FF">
              <w:rPr>
                <w:rFonts w:cs="Arial"/>
                <w:sz w:val="20"/>
                <w:szCs w:val="20"/>
              </w:rPr>
              <w:t xml:space="preserve">JW/MS to feed back to HB on Thursday the need to cut practices some slack with respect to </w:t>
            </w:r>
            <w:r w:rsidR="00186311" w:rsidRPr="00B230FF">
              <w:rPr>
                <w:rFonts w:cs="Arial"/>
                <w:sz w:val="20"/>
                <w:szCs w:val="20"/>
              </w:rPr>
              <w:t xml:space="preserve">incorrect codes etc. – </w:t>
            </w:r>
            <w:r w:rsidR="00C76518" w:rsidRPr="00B230FF">
              <w:rPr>
                <w:rFonts w:cs="Arial"/>
                <w:sz w:val="20"/>
                <w:szCs w:val="20"/>
              </w:rPr>
              <w:t xml:space="preserve">inevitable </w:t>
            </w:r>
            <w:r w:rsidR="00186311" w:rsidRPr="00B230FF">
              <w:rPr>
                <w:rFonts w:cs="Arial"/>
                <w:sz w:val="20"/>
                <w:szCs w:val="20"/>
              </w:rPr>
              <w:t xml:space="preserve">part of the process and emphasis should be on </w:t>
            </w:r>
            <w:r w:rsidR="00934521" w:rsidRPr="00B230FF">
              <w:rPr>
                <w:rFonts w:cs="Arial"/>
                <w:sz w:val="20"/>
                <w:szCs w:val="20"/>
              </w:rPr>
              <w:t xml:space="preserve">reducing admin burden on practices as far as possible with any </w:t>
            </w:r>
            <w:r w:rsidR="00526C3E" w:rsidRPr="00B230FF">
              <w:rPr>
                <w:rFonts w:cs="Arial"/>
                <w:sz w:val="20"/>
                <w:szCs w:val="20"/>
              </w:rPr>
              <w:t xml:space="preserve">corrections </w:t>
            </w:r>
            <w:r w:rsidR="00EF385A" w:rsidRPr="00B230FF">
              <w:rPr>
                <w:rFonts w:cs="Arial"/>
                <w:sz w:val="20"/>
                <w:szCs w:val="20"/>
              </w:rPr>
              <w:t>/ resubmissions.</w:t>
            </w:r>
            <w:r w:rsidR="00934521" w:rsidRPr="00B230FF">
              <w:rPr>
                <w:rFonts w:cs="Arial"/>
                <w:sz w:val="20"/>
                <w:szCs w:val="20"/>
              </w:rPr>
              <w:br/>
              <w:t>AA raised issue of ACORN data not transferring from Exact to Dentally</w:t>
            </w:r>
            <w:r w:rsidR="00541D19" w:rsidRPr="00B230FF">
              <w:rPr>
                <w:rFonts w:cs="Arial"/>
                <w:sz w:val="20"/>
                <w:szCs w:val="20"/>
              </w:rPr>
              <w:t xml:space="preserve">, for example, and the difficulty in the resubmission process. </w:t>
            </w:r>
          </w:p>
          <w:p w14:paraId="5EC14534" w14:textId="77148723" w:rsidR="00390AF5" w:rsidRPr="00B230FF" w:rsidRDefault="00390AF5" w:rsidP="004159A3">
            <w:pPr>
              <w:spacing w:before="120" w:after="120" w:line="276" w:lineRule="auto"/>
              <w:rPr>
                <w:rFonts w:cs="Arial"/>
                <w:sz w:val="20"/>
                <w:szCs w:val="20"/>
              </w:rPr>
            </w:pPr>
            <w:r w:rsidRPr="00B230FF">
              <w:rPr>
                <w:rFonts w:cs="Arial"/>
                <w:sz w:val="20"/>
                <w:szCs w:val="20"/>
              </w:rPr>
              <w:t>Note, the following documents may be of some use (copies on LDC website &gt; publications):</w:t>
            </w:r>
          </w:p>
          <w:p w14:paraId="0429E101" w14:textId="56CD56A1" w:rsidR="00390AF5" w:rsidRPr="00B230FF" w:rsidRDefault="009E29F6" w:rsidP="004159A3">
            <w:pPr>
              <w:spacing w:before="120" w:after="120" w:line="276" w:lineRule="auto"/>
              <w:rPr>
                <w:rFonts w:cs="Arial"/>
                <w:sz w:val="20"/>
                <w:szCs w:val="20"/>
              </w:rPr>
            </w:pPr>
            <w:r w:rsidRPr="00B230FF">
              <w:rPr>
                <w:rFonts w:cs="Arial"/>
                <w:sz w:val="20"/>
                <w:szCs w:val="20"/>
              </w:rPr>
              <w:object w:dxaOrig="1504" w:dyaOrig="982" w14:anchorId="01CD9B9D">
                <v:shape id="_x0000_i1026" type="#_x0000_t75" style="width:75pt;height:49pt" o:ole="">
                  <v:imagedata r:id="rId9" o:title=""/>
                </v:shape>
                <o:OLEObject Type="Embed" ProgID="Acrobat.Document.DC" ShapeID="_x0000_i1026" DrawAspect="Icon" ObjectID="_1837879354" r:id="rId10"/>
              </w:object>
            </w:r>
            <w:r w:rsidR="00FD42AC" w:rsidRPr="00B230FF">
              <w:rPr>
                <w:rFonts w:cs="Arial"/>
                <w:sz w:val="20"/>
                <w:szCs w:val="20"/>
              </w:rPr>
              <w:t xml:space="preserve">       </w:t>
            </w:r>
            <w:r w:rsidR="00FD42AC" w:rsidRPr="00B230FF">
              <w:rPr>
                <w:rFonts w:cs="Arial"/>
                <w:sz w:val="20"/>
                <w:szCs w:val="20"/>
              </w:rPr>
              <w:object w:dxaOrig="1504" w:dyaOrig="982" w14:anchorId="5E487E96">
                <v:shape id="_x0000_i1027" type="#_x0000_t75" style="width:75pt;height:49pt" o:ole="">
                  <v:imagedata r:id="rId11" o:title=""/>
                </v:shape>
                <o:OLEObject Type="Embed" ProgID="Acrobat.Document.DC" ShapeID="_x0000_i1027" DrawAspect="Icon" ObjectID="_1837879355" r:id="rId12"/>
              </w:object>
            </w:r>
          </w:p>
          <w:p w14:paraId="47FC6C38" w14:textId="42CA206E" w:rsidR="00754E14" w:rsidRPr="00B230FF" w:rsidRDefault="00754E14" w:rsidP="004159A3">
            <w:pPr>
              <w:spacing w:before="120" w:after="120" w:line="276" w:lineRule="auto"/>
              <w:rPr>
                <w:rFonts w:cs="Arial"/>
                <w:sz w:val="20"/>
                <w:szCs w:val="20"/>
              </w:rPr>
            </w:pPr>
            <w:r w:rsidRPr="00B230FF">
              <w:rPr>
                <w:rFonts w:cs="Arial"/>
                <w:sz w:val="20"/>
                <w:szCs w:val="20"/>
              </w:rPr>
              <w:t>For avoidance of doubt, the l</w:t>
            </w:r>
            <w:r w:rsidR="00541D19" w:rsidRPr="00B230FF">
              <w:rPr>
                <w:rFonts w:cs="Arial"/>
                <w:sz w:val="20"/>
                <w:szCs w:val="20"/>
              </w:rPr>
              <w:t xml:space="preserve">atest vignettes </w:t>
            </w:r>
            <w:r w:rsidRPr="00B230FF">
              <w:rPr>
                <w:rFonts w:cs="Arial"/>
                <w:sz w:val="20"/>
                <w:szCs w:val="20"/>
              </w:rPr>
              <w:t xml:space="preserve">document </w:t>
            </w:r>
            <w:r w:rsidR="000922C9" w:rsidRPr="00B230FF">
              <w:rPr>
                <w:rFonts w:cs="Arial"/>
                <w:sz w:val="20"/>
                <w:szCs w:val="20"/>
              </w:rPr>
              <w:t>wa</w:t>
            </w:r>
            <w:r w:rsidRPr="00B230FF">
              <w:rPr>
                <w:rFonts w:cs="Arial"/>
                <w:sz w:val="20"/>
                <w:szCs w:val="20"/>
              </w:rPr>
              <w:t xml:space="preserve">s </w:t>
            </w:r>
            <w:r w:rsidR="000922C9" w:rsidRPr="00B230FF">
              <w:rPr>
                <w:rFonts w:cs="Arial"/>
                <w:sz w:val="20"/>
                <w:szCs w:val="20"/>
              </w:rPr>
              <w:t xml:space="preserve">published on </w:t>
            </w:r>
            <w:r w:rsidR="00541D19" w:rsidRPr="00B230FF">
              <w:rPr>
                <w:rFonts w:cs="Arial"/>
                <w:sz w:val="20"/>
                <w:szCs w:val="20"/>
              </w:rPr>
              <w:t>19</w:t>
            </w:r>
            <w:r w:rsidR="00541D19" w:rsidRPr="00B230FF">
              <w:rPr>
                <w:rFonts w:cs="Arial"/>
                <w:sz w:val="20"/>
                <w:szCs w:val="20"/>
                <w:vertAlign w:val="superscript"/>
              </w:rPr>
              <w:t>th</w:t>
            </w:r>
            <w:r w:rsidR="00541D19" w:rsidRPr="00B230FF">
              <w:rPr>
                <w:rFonts w:cs="Arial"/>
                <w:sz w:val="20"/>
                <w:szCs w:val="20"/>
              </w:rPr>
              <w:t xml:space="preserve"> March</w:t>
            </w:r>
            <w:r w:rsidRPr="00B230FF">
              <w:rPr>
                <w:rFonts w:cs="Arial"/>
                <w:sz w:val="20"/>
                <w:szCs w:val="20"/>
              </w:rPr>
              <w:t>:</w:t>
            </w:r>
          </w:p>
          <w:p w14:paraId="47A8FA27" w14:textId="07C5A2B1" w:rsidR="00082457" w:rsidRPr="00B230FF" w:rsidRDefault="009E29F6" w:rsidP="004159A3">
            <w:pPr>
              <w:spacing w:before="120" w:after="120" w:line="276" w:lineRule="auto"/>
              <w:rPr>
                <w:rFonts w:cs="Arial"/>
                <w:sz w:val="20"/>
                <w:szCs w:val="20"/>
              </w:rPr>
            </w:pPr>
            <w:r w:rsidRPr="00B230FF">
              <w:rPr>
                <w:rFonts w:cs="Arial"/>
                <w:sz w:val="20"/>
                <w:szCs w:val="20"/>
              </w:rPr>
              <w:object w:dxaOrig="1504" w:dyaOrig="982" w14:anchorId="36F2DF32">
                <v:shape id="_x0000_i1028" type="#_x0000_t75" style="width:75pt;height:49pt" o:ole="">
                  <v:imagedata r:id="rId13" o:title=""/>
                </v:shape>
                <o:OLEObject Type="Embed" ProgID="Acrobat.Document.DC" ShapeID="_x0000_i1028" DrawAspect="Icon" ObjectID="_1837879356" r:id="rId14"/>
              </w:object>
            </w:r>
          </w:p>
          <w:p w14:paraId="215DCC4F" w14:textId="77777777" w:rsidR="00DA23BC" w:rsidRPr="00B230FF" w:rsidRDefault="00DA23BC" w:rsidP="004159A3">
            <w:pPr>
              <w:spacing w:before="120" w:after="120" w:line="276" w:lineRule="auto"/>
              <w:rPr>
                <w:rFonts w:cs="Arial"/>
                <w:sz w:val="20"/>
                <w:szCs w:val="20"/>
              </w:rPr>
            </w:pPr>
          </w:p>
          <w:p w14:paraId="14DED00C" w14:textId="77777777" w:rsidR="00082457" w:rsidRPr="00B230FF" w:rsidRDefault="00754E14" w:rsidP="004159A3">
            <w:pPr>
              <w:spacing w:before="120" w:after="120" w:line="276" w:lineRule="auto"/>
              <w:rPr>
                <w:rFonts w:cs="Arial"/>
                <w:sz w:val="20"/>
                <w:szCs w:val="20"/>
              </w:rPr>
            </w:pPr>
            <w:r w:rsidRPr="00B230FF">
              <w:rPr>
                <w:rFonts w:cs="Arial"/>
                <w:sz w:val="20"/>
                <w:szCs w:val="20"/>
              </w:rPr>
              <w:lastRenderedPageBreak/>
              <w:t xml:space="preserve">Note also the </w:t>
            </w:r>
            <w:r w:rsidR="00704122" w:rsidRPr="00B230FF">
              <w:rPr>
                <w:rFonts w:cs="Arial"/>
                <w:sz w:val="20"/>
                <w:szCs w:val="20"/>
              </w:rPr>
              <w:t xml:space="preserve">local </w:t>
            </w:r>
            <w:r w:rsidR="00541D19" w:rsidRPr="00B230FF">
              <w:rPr>
                <w:rFonts w:cs="Arial"/>
                <w:sz w:val="20"/>
                <w:szCs w:val="20"/>
              </w:rPr>
              <w:t xml:space="preserve">guidance from </w:t>
            </w:r>
            <w:r w:rsidR="00580999" w:rsidRPr="00B230FF">
              <w:rPr>
                <w:rFonts w:cs="Arial"/>
                <w:sz w:val="20"/>
                <w:szCs w:val="20"/>
              </w:rPr>
              <w:t>Betsi</w:t>
            </w:r>
            <w:r w:rsidR="00541D19" w:rsidRPr="00B230FF">
              <w:rPr>
                <w:rFonts w:cs="Arial"/>
                <w:sz w:val="20"/>
                <w:szCs w:val="20"/>
              </w:rPr>
              <w:t xml:space="preserve"> regarding variation</w:t>
            </w:r>
            <w:r w:rsidR="00A47E2F" w:rsidRPr="00B230FF">
              <w:rPr>
                <w:rFonts w:cs="Arial"/>
                <w:sz w:val="20"/>
                <w:szCs w:val="20"/>
              </w:rPr>
              <w:t>s</w:t>
            </w:r>
            <w:r w:rsidR="00541D19" w:rsidRPr="00B230FF">
              <w:rPr>
                <w:rFonts w:cs="Arial"/>
                <w:sz w:val="20"/>
                <w:szCs w:val="20"/>
              </w:rPr>
              <w:t xml:space="preserve"> from national metrics. LHB have advised that they are happy to talk to practices individually </w:t>
            </w:r>
            <w:r w:rsidR="00E141F7" w:rsidRPr="00B230FF">
              <w:rPr>
                <w:rFonts w:cs="Arial"/>
                <w:sz w:val="20"/>
                <w:szCs w:val="20"/>
              </w:rPr>
              <w:t xml:space="preserve">if they feel that </w:t>
            </w:r>
            <w:r w:rsidR="00F12700" w:rsidRPr="00B230FF">
              <w:rPr>
                <w:rFonts w:cs="Arial"/>
                <w:sz w:val="20"/>
                <w:szCs w:val="20"/>
              </w:rPr>
              <w:t>numbers do not (cannot) work for them</w:t>
            </w:r>
            <w:r w:rsidR="00082457" w:rsidRPr="00B230FF">
              <w:rPr>
                <w:rFonts w:cs="Arial"/>
                <w:sz w:val="20"/>
                <w:szCs w:val="20"/>
              </w:rPr>
              <w:t>.</w:t>
            </w:r>
          </w:p>
          <w:p w14:paraId="515ED088" w14:textId="03149D08" w:rsidR="00A5679C" w:rsidRPr="00B230FF" w:rsidRDefault="00082457" w:rsidP="004159A3">
            <w:pPr>
              <w:spacing w:before="120" w:after="120" w:line="276" w:lineRule="auto"/>
              <w:rPr>
                <w:rFonts w:cs="Arial"/>
                <w:sz w:val="20"/>
                <w:szCs w:val="20"/>
              </w:rPr>
            </w:pPr>
            <w:r w:rsidRPr="00B230FF">
              <w:rPr>
                <w:rFonts w:cs="Arial"/>
                <w:noProof/>
                <w:sz w:val="20"/>
                <w:szCs w:val="20"/>
              </w:rPr>
              <w:drawing>
                <wp:inline distT="0" distB="0" distL="0" distR="0" wp14:anchorId="51924EDB" wp14:editId="74E7FE53">
                  <wp:extent cx="3444875" cy="955040"/>
                  <wp:effectExtent l="0" t="0" r="3175" b="0"/>
                  <wp:docPr id="42707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76585" name=""/>
                          <pic:cNvPicPr/>
                        </pic:nvPicPr>
                        <pic:blipFill>
                          <a:blip r:embed="rId15"/>
                          <a:stretch>
                            <a:fillRect/>
                          </a:stretch>
                        </pic:blipFill>
                        <pic:spPr>
                          <a:xfrm>
                            <a:off x="0" y="0"/>
                            <a:ext cx="3444875" cy="955040"/>
                          </a:xfrm>
                          <a:prstGeom prst="rect">
                            <a:avLst/>
                          </a:prstGeom>
                        </pic:spPr>
                      </pic:pic>
                    </a:graphicData>
                  </a:graphic>
                </wp:inline>
              </w:drawing>
            </w:r>
          </w:p>
          <w:p w14:paraId="4EE71624" w14:textId="4D43A1A5" w:rsidR="00F12700" w:rsidRPr="00B230FF" w:rsidRDefault="00F12700" w:rsidP="004159A3">
            <w:pPr>
              <w:spacing w:before="120" w:after="120" w:line="276" w:lineRule="auto"/>
              <w:rPr>
                <w:rFonts w:cs="Arial"/>
                <w:sz w:val="20"/>
                <w:szCs w:val="20"/>
              </w:rPr>
            </w:pPr>
            <w:r w:rsidRPr="00B230FF">
              <w:rPr>
                <w:rFonts w:cs="Arial"/>
                <w:sz w:val="20"/>
                <w:szCs w:val="20"/>
              </w:rPr>
              <w:t>Contracting team email 30</w:t>
            </w:r>
            <w:r w:rsidRPr="00B230FF">
              <w:rPr>
                <w:rFonts w:cs="Arial"/>
                <w:sz w:val="20"/>
                <w:szCs w:val="20"/>
                <w:vertAlign w:val="superscript"/>
              </w:rPr>
              <w:t>th</w:t>
            </w:r>
            <w:r w:rsidRPr="00B230FF">
              <w:rPr>
                <w:rFonts w:cs="Arial"/>
                <w:sz w:val="20"/>
                <w:szCs w:val="20"/>
              </w:rPr>
              <w:t xml:space="preserve"> March </w:t>
            </w:r>
            <w:r w:rsidR="00D3450E" w:rsidRPr="00B230FF">
              <w:rPr>
                <w:rFonts w:cs="Arial"/>
                <w:sz w:val="20"/>
                <w:szCs w:val="20"/>
              </w:rPr>
              <w:t xml:space="preserve">– </w:t>
            </w:r>
            <w:r w:rsidRPr="00B230FF">
              <w:rPr>
                <w:rFonts w:cs="Arial"/>
                <w:sz w:val="20"/>
                <w:szCs w:val="20"/>
              </w:rPr>
              <w:t xml:space="preserve">notification </w:t>
            </w:r>
            <w:r w:rsidR="00D3450E" w:rsidRPr="00B230FF">
              <w:rPr>
                <w:rFonts w:cs="Arial"/>
                <w:sz w:val="20"/>
                <w:szCs w:val="20"/>
              </w:rPr>
              <w:t>/</w:t>
            </w:r>
            <w:r w:rsidR="00D1129D" w:rsidRPr="00B230FF">
              <w:rPr>
                <w:rFonts w:cs="Arial"/>
                <w:sz w:val="20"/>
                <w:szCs w:val="20"/>
              </w:rPr>
              <w:t xml:space="preserve"> </w:t>
            </w:r>
            <w:r w:rsidR="00D3450E" w:rsidRPr="00B230FF">
              <w:rPr>
                <w:rFonts w:cs="Arial"/>
                <w:sz w:val="20"/>
                <w:szCs w:val="20"/>
              </w:rPr>
              <w:t xml:space="preserve">guidance around </w:t>
            </w:r>
            <w:r w:rsidR="00D1129D" w:rsidRPr="00B230FF">
              <w:rPr>
                <w:rFonts w:cs="Arial"/>
                <w:sz w:val="20"/>
                <w:szCs w:val="20"/>
              </w:rPr>
              <w:t xml:space="preserve">accepting </w:t>
            </w:r>
            <w:r w:rsidR="00787A6F" w:rsidRPr="00B230FF">
              <w:rPr>
                <w:rFonts w:cs="Arial"/>
                <w:sz w:val="20"/>
                <w:szCs w:val="20"/>
              </w:rPr>
              <w:t>new</w:t>
            </w:r>
            <w:r w:rsidR="00D3450E" w:rsidRPr="00B230FF">
              <w:rPr>
                <w:rFonts w:cs="Arial"/>
                <w:sz w:val="20"/>
                <w:szCs w:val="20"/>
              </w:rPr>
              <w:t xml:space="preserve"> patients, urgent care and </w:t>
            </w:r>
            <w:r w:rsidRPr="00B230FF">
              <w:rPr>
                <w:rFonts w:cs="Arial"/>
                <w:sz w:val="20"/>
                <w:szCs w:val="20"/>
              </w:rPr>
              <w:t>de-listing patients</w:t>
            </w:r>
            <w:r w:rsidR="00B5018F" w:rsidRPr="00B230FF">
              <w:rPr>
                <w:rFonts w:cs="Arial"/>
                <w:sz w:val="20"/>
                <w:szCs w:val="20"/>
              </w:rPr>
              <w:t xml:space="preserve">. The spreadsheet attached to the email </w:t>
            </w:r>
            <w:r w:rsidR="00290398" w:rsidRPr="00B230FF">
              <w:rPr>
                <w:rFonts w:cs="Arial"/>
                <w:sz w:val="20"/>
                <w:szCs w:val="20"/>
              </w:rPr>
              <w:t>requires completion / submission if the occasion arises.</w:t>
            </w:r>
          </w:p>
          <w:p w14:paraId="69BB78AC" w14:textId="6A34CF82" w:rsidR="00D1129D" w:rsidRPr="00B230FF" w:rsidRDefault="00615E23" w:rsidP="004159A3">
            <w:pPr>
              <w:spacing w:before="120" w:after="120" w:line="276" w:lineRule="auto"/>
              <w:rPr>
                <w:rFonts w:cs="Arial"/>
                <w:sz w:val="20"/>
                <w:szCs w:val="20"/>
              </w:rPr>
            </w:pPr>
            <w:r w:rsidRPr="00B230FF">
              <w:rPr>
                <w:rFonts w:cs="Arial"/>
                <w:sz w:val="20"/>
                <w:szCs w:val="20"/>
              </w:rPr>
              <w:object w:dxaOrig="1504" w:dyaOrig="982" w14:anchorId="229D2B9B">
                <v:shape id="_x0000_i1029" type="#_x0000_t75" style="width:75pt;height:49pt" o:ole="">
                  <v:imagedata r:id="rId16" o:title=""/>
                </v:shape>
                <o:OLEObject Type="Embed" ProgID="Acrobat.Document.DC" ShapeID="_x0000_i1029" DrawAspect="Icon" ObjectID="_1837879357" r:id="rId17"/>
              </w:object>
            </w:r>
            <w:r w:rsidR="0088387A" w:rsidRPr="00B230FF">
              <w:rPr>
                <w:rFonts w:cs="Arial"/>
                <w:sz w:val="20"/>
                <w:szCs w:val="20"/>
              </w:rPr>
              <w:t xml:space="preserve"> </w:t>
            </w:r>
            <w:r w:rsidR="00985356" w:rsidRPr="00B230FF">
              <w:rPr>
                <w:rFonts w:cs="Arial"/>
                <w:sz w:val="20"/>
                <w:szCs w:val="20"/>
              </w:rPr>
              <w:t xml:space="preserve">  </w:t>
            </w:r>
            <w:r w:rsidR="00E252C9" w:rsidRPr="00B230FF">
              <w:rPr>
                <w:rFonts w:cs="Arial"/>
                <w:sz w:val="20"/>
                <w:szCs w:val="20"/>
              </w:rPr>
              <w:object w:dxaOrig="1504" w:dyaOrig="982" w14:anchorId="5D7CE135">
                <v:shape id="_x0000_i1030" type="#_x0000_t75" style="width:75pt;height:49pt" o:ole="">
                  <v:imagedata r:id="rId18" o:title=""/>
                </v:shape>
                <o:OLEObject Type="Embed" ProgID="Acrobat.Document.DC" ShapeID="_x0000_i1030" DrawAspect="Icon" ObjectID="_1837879358" r:id="rId19"/>
              </w:object>
            </w:r>
            <w:r w:rsidR="0088387A" w:rsidRPr="00B230FF">
              <w:rPr>
                <w:rFonts w:cs="Arial"/>
                <w:sz w:val="20"/>
                <w:szCs w:val="20"/>
              </w:rPr>
              <w:t xml:space="preserve"> </w:t>
            </w:r>
            <w:r w:rsidR="00985356" w:rsidRPr="00B230FF">
              <w:rPr>
                <w:rFonts w:cs="Arial"/>
                <w:sz w:val="20"/>
                <w:szCs w:val="20"/>
              </w:rPr>
              <w:t xml:space="preserve">  </w:t>
            </w:r>
            <w:r w:rsidR="0088387A" w:rsidRPr="00B230FF">
              <w:rPr>
                <w:rFonts w:cs="Arial"/>
                <w:sz w:val="20"/>
                <w:szCs w:val="20"/>
              </w:rPr>
              <w:object w:dxaOrig="1504" w:dyaOrig="982" w14:anchorId="3EFF81D7">
                <v:shape id="_x0000_i1031" type="#_x0000_t75" style="width:75pt;height:49pt" o:ole="">
                  <v:imagedata r:id="rId20" o:title=""/>
                </v:shape>
                <o:OLEObject Type="Embed" ProgID="Acrobat.Document.DC" ShapeID="_x0000_i1031" DrawAspect="Icon" ObjectID="_1837879359" r:id="rId21"/>
              </w:object>
            </w:r>
          </w:p>
          <w:p w14:paraId="229A1709" w14:textId="38CAF1D4" w:rsidR="00B15C10" w:rsidRPr="00B230FF" w:rsidRDefault="00F12700" w:rsidP="004159A3">
            <w:pPr>
              <w:spacing w:before="120" w:after="120" w:line="276" w:lineRule="auto"/>
              <w:rPr>
                <w:rFonts w:cs="Arial"/>
                <w:sz w:val="20"/>
                <w:szCs w:val="20"/>
              </w:rPr>
            </w:pPr>
            <w:r w:rsidRPr="00B230FF">
              <w:rPr>
                <w:rFonts w:cs="Arial"/>
                <w:sz w:val="20"/>
                <w:szCs w:val="20"/>
              </w:rPr>
              <w:t>Latest</w:t>
            </w:r>
            <w:r w:rsidR="003407E6" w:rsidRPr="00B230FF">
              <w:rPr>
                <w:rFonts w:cs="Arial"/>
                <w:sz w:val="20"/>
                <w:szCs w:val="20"/>
              </w:rPr>
              <w:t xml:space="preserve"> dentist</w:t>
            </w:r>
            <w:r w:rsidRPr="00B230FF">
              <w:rPr>
                <w:rFonts w:cs="Arial"/>
                <w:sz w:val="20"/>
                <w:szCs w:val="20"/>
              </w:rPr>
              <w:t xml:space="preserve"> bulletin from NHSBSA – Compass is coming to an end and to be replaced </w:t>
            </w:r>
            <w:r w:rsidR="006C3DBF" w:rsidRPr="00B230FF">
              <w:rPr>
                <w:rFonts w:cs="Arial"/>
                <w:sz w:val="20"/>
                <w:szCs w:val="20"/>
              </w:rPr>
              <w:t xml:space="preserve">with the new NHS Dental Services Portal (NHSDSP). </w:t>
            </w:r>
            <w:r w:rsidR="001207F9" w:rsidRPr="00B230FF">
              <w:rPr>
                <w:rFonts w:cs="Arial"/>
                <w:sz w:val="20"/>
                <w:szCs w:val="20"/>
              </w:rPr>
              <w:br/>
            </w:r>
            <w:hyperlink r:id="rId22" w:history="1">
              <w:r w:rsidR="001207F9" w:rsidRPr="00B230FF">
                <w:rPr>
                  <w:rStyle w:val="Hyperlink"/>
                  <w:rFonts w:cs="Arial"/>
                  <w:sz w:val="20"/>
                  <w:szCs w:val="20"/>
                </w:rPr>
                <w:t>https://email.nhsbsa.nhs.uk/t/cr/AQjIixYQxuqNAhjBopZgPJW8lYIb5FY1dtJUiXz5Gx57T5CSJVu7TxwO0bIvkX4</w:t>
              </w:r>
            </w:hyperlink>
          </w:p>
          <w:p w14:paraId="7A45243F" w14:textId="15CFFC0A" w:rsidR="002E6574" w:rsidRPr="00B230FF" w:rsidRDefault="00E24915" w:rsidP="004159A3">
            <w:pPr>
              <w:spacing w:before="120" w:after="120" w:line="276" w:lineRule="auto"/>
              <w:rPr>
                <w:rFonts w:cs="Arial"/>
                <w:sz w:val="20"/>
                <w:szCs w:val="20"/>
              </w:rPr>
            </w:pPr>
            <w:r w:rsidRPr="00B230FF">
              <w:rPr>
                <w:rFonts w:cs="Arial"/>
                <w:sz w:val="20"/>
                <w:szCs w:val="20"/>
              </w:rPr>
              <w:t xml:space="preserve">Compass – form to fill-in </w:t>
            </w:r>
            <w:r w:rsidR="00941D94" w:rsidRPr="00B230FF">
              <w:rPr>
                <w:rFonts w:cs="Arial"/>
                <w:sz w:val="20"/>
                <w:szCs w:val="20"/>
              </w:rPr>
              <w:t xml:space="preserve">if submitting manually at present is actually fairly useful in breaking down / outlining </w:t>
            </w:r>
            <w:r w:rsidR="001E0E88" w:rsidRPr="00B230FF">
              <w:rPr>
                <w:rFonts w:cs="Arial"/>
                <w:sz w:val="20"/>
                <w:szCs w:val="20"/>
              </w:rPr>
              <w:t>how care packages generally are claimed.</w:t>
            </w:r>
            <w:r w:rsidR="007C48DA" w:rsidRPr="00B230FF">
              <w:rPr>
                <w:rFonts w:cs="Arial"/>
                <w:sz w:val="20"/>
                <w:szCs w:val="20"/>
              </w:rPr>
              <w:t xml:space="preserve"> Worth spending 10 minutes on this if you have it, </w:t>
            </w:r>
            <w:r w:rsidR="005C450B" w:rsidRPr="00B230FF">
              <w:rPr>
                <w:rFonts w:cs="Arial"/>
                <w:sz w:val="20"/>
                <w:szCs w:val="20"/>
              </w:rPr>
              <w:t>even if you don’t need to manually transmit claims.</w:t>
            </w:r>
          </w:p>
          <w:p w14:paraId="754E9858" w14:textId="77777777" w:rsidR="00DA28C5" w:rsidRPr="00B230FF" w:rsidRDefault="00B15C10" w:rsidP="004159A3">
            <w:pPr>
              <w:spacing w:before="120" w:after="120" w:line="276" w:lineRule="auto"/>
              <w:rPr>
                <w:rFonts w:cs="Arial"/>
                <w:sz w:val="20"/>
                <w:szCs w:val="20"/>
              </w:rPr>
            </w:pPr>
            <w:r w:rsidRPr="00B230FF">
              <w:rPr>
                <w:rFonts w:cs="Arial"/>
                <w:sz w:val="20"/>
                <w:szCs w:val="20"/>
              </w:rPr>
              <w:t xml:space="preserve">Plan </w:t>
            </w:r>
            <w:r w:rsidR="0044122D" w:rsidRPr="00B230FF">
              <w:rPr>
                <w:rFonts w:cs="Arial"/>
                <w:sz w:val="20"/>
                <w:szCs w:val="20"/>
              </w:rPr>
              <w:t>eventually</w:t>
            </w:r>
            <w:r w:rsidRPr="00B230FF">
              <w:rPr>
                <w:rFonts w:cs="Arial"/>
                <w:sz w:val="20"/>
                <w:szCs w:val="20"/>
              </w:rPr>
              <w:t xml:space="preserve"> is to enable each care package to be submitted individually in the long-term, presently can only be submitted </w:t>
            </w:r>
            <w:r w:rsidR="0044122D" w:rsidRPr="00B230FF">
              <w:rPr>
                <w:rFonts w:cs="Arial"/>
                <w:sz w:val="20"/>
                <w:szCs w:val="20"/>
              </w:rPr>
              <w:t xml:space="preserve">as one. Guarantees are now termed warranties. Still some ambiguities </w:t>
            </w:r>
            <w:r w:rsidR="00276731" w:rsidRPr="00B230FF">
              <w:rPr>
                <w:rFonts w:cs="Arial"/>
                <w:sz w:val="20"/>
                <w:szCs w:val="20"/>
              </w:rPr>
              <w:t>as to what we have to offer warranties on – we’re not 100% clear. Lots of helpful WhatsApp groups and useful to watch what people are sharing.</w:t>
            </w:r>
          </w:p>
          <w:p w14:paraId="6EF1B039" w14:textId="67DFA87F" w:rsidR="00887906" w:rsidRPr="00B230FF" w:rsidRDefault="00DA28C5" w:rsidP="004159A3">
            <w:pPr>
              <w:spacing w:before="120" w:after="120" w:line="276" w:lineRule="auto"/>
              <w:rPr>
                <w:rFonts w:cs="Arial"/>
                <w:sz w:val="20"/>
                <w:szCs w:val="20"/>
              </w:rPr>
            </w:pPr>
            <w:r w:rsidRPr="00B230FF">
              <w:rPr>
                <w:rFonts w:cs="Arial"/>
                <w:sz w:val="20"/>
                <w:szCs w:val="20"/>
              </w:rPr>
              <w:t>Many items under the miscellaneous heading are equally unclear at present</w:t>
            </w:r>
            <w:r w:rsidR="0051234F" w:rsidRPr="00B230FF">
              <w:rPr>
                <w:rFonts w:cs="Arial"/>
                <w:sz w:val="20"/>
                <w:szCs w:val="20"/>
              </w:rPr>
              <w:t xml:space="preserve">. Repairs for example </w:t>
            </w:r>
            <w:r w:rsidR="006B344F" w:rsidRPr="00B230FF">
              <w:rPr>
                <w:rFonts w:cs="Arial"/>
                <w:sz w:val="20"/>
                <w:szCs w:val="20"/>
              </w:rPr>
              <w:t xml:space="preserve">are frequently being </w:t>
            </w:r>
            <w:r w:rsidR="009B28DA" w:rsidRPr="00B230FF">
              <w:rPr>
                <w:rFonts w:cs="Arial"/>
                <w:sz w:val="20"/>
                <w:szCs w:val="20"/>
              </w:rPr>
              <w:t>mentioned</w:t>
            </w:r>
            <w:r w:rsidR="006B344F" w:rsidRPr="00B230FF">
              <w:rPr>
                <w:rFonts w:cs="Arial"/>
                <w:sz w:val="20"/>
                <w:szCs w:val="20"/>
              </w:rPr>
              <w:t xml:space="preserve"> – on Dentally it appears to come up as free of </w:t>
            </w:r>
            <w:r w:rsidR="000B6C87" w:rsidRPr="00B230FF">
              <w:rPr>
                <w:rFonts w:cs="Arial"/>
                <w:sz w:val="20"/>
                <w:szCs w:val="20"/>
              </w:rPr>
              <w:t>charge,</w:t>
            </w:r>
            <w:r w:rsidR="006B344F" w:rsidRPr="00B230FF">
              <w:rPr>
                <w:rFonts w:cs="Arial"/>
                <w:sz w:val="20"/>
                <w:szCs w:val="20"/>
              </w:rPr>
              <w:t xml:space="preserve"> but the patient </w:t>
            </w:r>
            <w:r w:rsidR="000B6C87" w:rsidRPr="00B230FF">
              <w:rPr>
                <w:rFonts w:cs="Arial"/>
                <w:sz w:val="20"/>
                <w:szCs w:val="20"/>
              </w:rPr>
              <w:t>pays the lab bill (max. £66).</w:t>
            </w:r>
            <w:r w:rsidR="00CA0C4C" w:rsidRPr="00B230FF">
              <w:rPr>
                <w:rFonts w:cs="Arial"/>
                <w:sz w:val="20"/>
                <w:szCs w:val="20"/>
              </w:rPr>
              <w:t xml:space="preserve"> </w:t>
            </w:r>
          </w:p>
          <w:p w14:paraId="681B41CE" w14:textId="40C74373" w:rsidR="00E24915" w:rsidRPr="00B230FF" w:rsidRDefault="00C20533" w:rsidP="004159A3">
            <w:pPr>
              <w:spacing w:before="120" w:after="120" w:line="276" w:lineRule="auto"/>
              <w:rPr>
                <w:rFonts w:cs="Arial"/>
                <w:sz w:val="20"/>
                <w:szCs w:val="20"/>
              </w:rPr>
            </w:pPr>
            <w:r w:rsidRPr="00B230FF">
              <w:rPr>
                <w:rFonts w:cs="Arial"/>
                <w:sz w:val="20"/>
                <w:szCs w:val="20"/>
              </w:rPr>
              <w:t xml:space="preserve">Incomplete treatments – changed in that full </w:t>
            </w:r>
            <w:r w:rsidR="00BE0FBA" w:rsidRPr="00B230FF">
              <w:rPr>
                <w:rFonts w:cs="Arial"/>
                <w:sz w:val="20"/>
                <w:szCs w:val="20"/>
              </w:rPr>
              <w:t xml:space="preserve">care package </w:t>
            </w:r>
            <w:r w:rsidRPr="00B230FF">
              <w:rPr>
                <w:rFonts w:cs="Arial"/>
                <w:sz w:val="20"/>
                <w:szCs w:val="20"/>
              </w:rPr>
              <w:t>payment is now payable</w:t>
            </w:r>
            <w:r w:rsidR="00AC0F77" w:rsidRPr="00B230FF">
              <w:rPr>
                <w:rFonts w:cs="Arial"/>
                <w:sz w:val="20"/>
                <w:szCs w:val="20"/>
              </w:rPr>
              <w:t xml:space="preserve"> to the practice.</w:t>
            </w:r>
            <w:r w:rsidR="00BE0FBA" w:rsidRPr="00B230FF">
              <w:rPr>
                <w:rFonts w:cs="Arial"/>
                <w:sz w:val="20"/>
                <w:szCs w:val="20"/>
              </w:rPr>
              <w:t xml:space="preserve"> The exception to using the incomplete indicator would be when claiming for an Extended Restorative care package where a patient has received one to four fillings or extractions rather than the original planned five to eight fillings or extractions. In this example a Simple Restorative care package should be selected.</w:t>
            </w:r>
          </w:p>
          <w:p w14:paraId="076628C5" w14:textId="77777777" w:rsidR="004159A3" w:rsidRPr="00B230FF" w:rsidRDefault="00E24915" w:rsidP="004159A3">
            <w:pPr>
              <w:spacing w:before="120" w:after="120" w:line="276" w:lineRule="auto"/>
              <w:rPr>
                <w:rFonts w:cs="Arial"/>
                <w:sz w:val="20"/>
                <w:szCs w:val="20"/>
              </w:rPr>
            </w:pPr>
            <w:r w:rsidRPr="00B230FF">
              <w:rPr>
                <w:rFonts w:cs="Arial"/>
                <w:sz w:val="20"/>
                <w:szCs w:val="20"/>
              </w:rPr>
              <w:t>Lab charges – maximum tariffs set by NHS – excess must either by absorbed by the practice or another lab found.</w:t>
            </w:r>
          </w:p>
          <w:p w14:paraId="7EFEF3FD" w14:textId="11822830" w:rsidR="00BF1122" w:rsidRPr="00B230FF" w:rsidRDefault="00FE1EF8" w:rsidP="004159A3">
            <w:pPr>
              <w:spacing w:before="120" w:after="120" w:line="276" w:lineRule="auto"/>
              <w:rPr>
                <w:rFonts w:cs="Arial"/>
                <w:sz w:val="20"/>
                <w:szCs w:val="20"/>
              </w:rPr>
            </w:pPr>
            <w:r w:rsidRPr="00B230FF">
              <w:rPr>
                <w:rFonts w:cs="Arial"/>
                <w:sz w:val="20"/>
                <w:szCs w:val="20"/>
              </w:rPr>
              <w:t xml:space="preserve">BDA / Welsh Government Mortarium – </w:t>
            </w:r>
            <w:r w:rsidR="00A03828" w:rsidRPr="00B230FF">
              <w:rPr>
                <w:rFonts w:cs="Arial"/>
                <w:sz w:val="20"/>
                <w:szCs w:val="20"/>
              </w:rPr>
              <w:t>on 11</w:t>
            </w:r>
            <w:r w:rsidR="00A03828" w:rsidRPr="00B230FF">
              <w:rPr>
                <w:rFonts w:cs="Arial"/>
                <w:sz w:val="20"/>
                <w:szCs w:val="20"/>
                <w:vertAlign w:val="superscript"/>
              </w:rPr>
              <w:t>th</w:t>
            </w:r>
            <w:r w:rsidR="00A03828" w:rsidRPr="00B230FF">
              <w:rPr>
                <w:rFonts w:cs="Arial"/>
                <w:sz w:val="20"/>
                <w:szCs w:val="20"/>
              </w:rPr>
              <w:t xml:space="preserve"> March, BDA Cymru met with Welsh Government and NHS Wales </w:t>
            </w:r>
            <w:r w:rsidR="00A03828" w:rsidRPr="00B230FF">
              <w:rPr>
                <w:rFonts w:cs="Arial"/>
                <w:sz w:val="20"/>
                <w:szCs w:val="20"/>
              </w:rPr>
              <w:lastRenderedPageBreak/>
              <w:t>leadership specifically to address concerns and make the case for a first-year moratorium on several high-risk elements of the contract.</w:t>
            </w:r>
          </w:p>
          <w:p w14:paraId="129C6E76" w14:textId="3901236C" w:rsidR="00A03828" w:rsidRPr="00B230FF" w:rsidRDefault="00A03828" w:rsidP="004159A3">
            <w:pPr>
              <w:spacing w:before="120" w:after="120" w:line="276" w:lineRule="auto"/>
              <w:rPr>
                <w:rFonts w:cs="Arial"/>
                <w:sz w:val="20"/>
                <w:szCs w:val="20"/>
              </w:rPr>
            </w:pPr>
            <w:hyperlink r:id="rId23" w:history="1">
              <w:r w:rsidRPr="00B230FF">
                <w:rPr>
                  <w:rStyle w:val="Hyperlink"/>
                  <w:rFonts w:cs="Arial"/>
                  <w:sz w:val="20"/>
                  <w:szCs w:val="20"/>
                </w:rPr>
                <w:t>https://www.bda.org/news-and-opinion/blog/wales-securing-stability-in-a-year-of-change/</w:t>
              </w:r>
            </w:hyperlink>
          </w:p>
          <w:p w14:paraId="3AD5AA11" w14:textId="3E4399CC" w:rsidR="00A03828" w:rsidRPr="00B230FF" w:rsidRDefault="00983925" w:rsidP="004159A3">
            <w:pPr>
              <w:spacing w:before="120" w:after="120" w:line="276" w:lineRule="auto"/>
              <w:rPr>
                <w:rFonts w:cs="Arial"/>
                <w:sz w:val="20"/>
                <w:szCs w:val="20"/>
              </w:rPr>
            </w:pPr>
            <w:r w:rsidRPr="00B230FF">
              <w:rPr>
                <w:rFonts w:cs="Arial"/>
                <w:sz w:val="20"/>
                <w:szCs w:val="20"/>
              </w:rPr>
              <w:t xml:space="preserve">The following letter from WG details </w:t>
            </w:r>
            <w:r w:rsidR="00703653" w:rsidRPr="00B230FF">
              <w:rPr>
                <w:rFonts w:cs="Arial"/>
                <w:sz w:val="20"/>
                <w:szCs w:val="20"/>
              </w:rPr>
              <w:t>their analysis and final response to the BDA proposals:</w:t>
            </w:r>
          </w:p>
          <w:p w14:paraId="5D1DC4BE" w14:textId="421D71E7" w:rsidR="00703653" w:rsidRPr="00B230FF" w:rsidRDefault="00E252C9" w:rsidP="004159A3">
            <w:pPr>
              <w:spacing w:before="120" w:after="120" w:line="276" w:lineRule="auto"/>
              <w:rPr>
                <w:rFonts w:cs="Arial"/>
                <w:sz w:val="20"/>
                <w:szCs w:val="20"/>
              </w:rPr>
            </w:pPr>
            <w:r w:rsidRPr="00B230FF">
              <w:rPr>
                <w:rFonts w:cs="Arial"/>
                <w:sz w:val="20"/>
                <w:szCs w:val="20"/>
              </w:rPr>
              <w:object w:dxaOrig="1504" w:dyaOrig="982" w14:anchorId="3E8CA44E">
                <v:shape id="_x0000_i1032" type="#_x0000_t75" style="width:75pt;height:49pt" o:ole="">
                  <v:imagedata r:id="rId24" o:title=""/>
                </v:shape>
                <o:OLEObject Type="Embed" ProgID="Acrobat.Document.DC" ShapeID="_x0000_i1032" DrawAspect="Icon" ObjectID="_1837879360" r:id="rId25"/>
              </w:object>
            </w:r>
          </w:p>
          <w:p w14:paraId="6B39B804" w14:textId="46979268" w:rsidR="004912BC" w:rsidRPr="00B230FF" w:rsidRDefault="004912BC" w:rsidP="004159A3">
            <w:pPr>
              <w:spacing w:before="120" w:after="120" w:line="276" w:lineRule="auto"/>
              <w:rPr>
                <w:rFonts w:cs="Arial"/>
                <w:sz w:val="20"/>
                <w:szCs w:val="20"/>
              </w:rPr>
            </w:pPr>
            <w:r w:rsidRPr="00B230FF">
              <w:rPr>
                <w:rFonts w:cs="Arial"/>
                <w:sz w:val="20"/>
                <w:szCs w:val="20"/>
              </w:rPr>
              <w:t xml:space="preserve">WAG now in </w:t>
            </w:r>
            <w:r w:rsidR="00036D05" w:rsidRPr="00B230FF">
              <w:rPr>
                <w:rFonts w:cs="Arial"/>
                <w:sz w:val="20"/>
                <w:szCs w:val="20"/>
              </w:rPr>
              <w:t xml:space="preserve">“pre-election period of sensitivity” (previously purdah) </w:t>
            </w:r>
            <w:r w:rsidR="006A1480" w:rsidRPr="00B230FF">
              <w:rPr>
                <w:rFonts w:cs="Arial"/>
                <w:sz w:val="20"/>
                <w:szCs w:val="20"/>
              </w:rPr>
              <w:t>and so communications will be minimal-nothing.</w:t>
            </w:r>
          </w:p>
          <w:p w14:paraId="5B18816D" w14:textId="1381EED0" w:rsidR="00E67D3D" w:rsidRPr="00B230FF" w:rsidRDefault="00E67D3D" w:rsidP="004159A3">
            <w:pPr>
              <w:spacing w:before="120" w:after="120" w:line="276" w:lineRule="auto"/>
              <w:rPr>
                <w:rFonts w:cs="Arial"/>
                <w:i/>
                <w:iCs/>
                <w:sz w:val="20"/>
                <w:szCs w:val="20"/>
              </w:rPr>
            </w:pPr>
            <w:r w:rsidRPr="00B230FF">
              <w:rPr>
                <w:rFonts w:cs="Arial"/>
                <w:sz w:val="20"/>
                <w:szCs w:val="20"/>
                <w:highlight w:val="yellow"/>
              </w:rPr>
              <w:t>ACTION: JW to email contracting team regarding new NHS system / patient charges, and specifically around miscellaneous care packages, denture repairs and associated charges / warranties.</w:t>
            </w:r>
            <w:r w:rsidRPr="00B230FF">
              <w:rPr>
                <w:rFonts w:cs="Arial"/>
                <w:sz w:val="20"/>
                <w:szCs w:val="20"/>
              </w:rPr>
              <w:t xml:space="preserve"> </w:t>
            </w:r>
            <w:r w:rsidRPr="00B230FF">
              <w:rPr>
                <w:rFonts w:cs="Arial"/>
                <w:i/>
                <w:iCs/>
                <w:sz w:val="20"/>
                <w:szCs w:val="20"/>
                <w:highlight w:val="green"/>
              </w:rPr>
              <w:t>Update: completed 13</w:t>
            </w:r>
            <w:r w:rsidRPr="00B230FF">
              <w:rPr>
                <w:rFonts w:cs="Arial"/>
                <w:i/>
                <w:iCs/>
                <w:sz w:val="20"/>
                <w:szCs w:val="20"/>
                <w:highlight w:val="green"/>
                <w:vertAlign w:val="superscript"/>
              </w:rPr>
              <w:t>th</w:t>
            </w:r>
            <w:r w:rsidRPr="00B230FF">
              <w:rPr>
                <w:rFonts w:cs="Arial"/>
                <w:i/>
                <w:iCs/>
                <w:sz w:val="20"/>
                <w:szCs w:val="20"/>
                <w:highlight w:val="green"/>
              </w:rPr>
              <w:t xml:space="preserve"> April.</w:t>
            </w:r>
          </w:p>
        </w:tc>
      </w:tr>
      <w:tr w:rsidR="00F73813" w:rsidRPr="00226FEE" w14:paraId="42B438D0" w14:textId="77777777" w:rsidTr="004912BC">
        <w:tc>
          <w:tcPr>
            <w:tcW w:w="3114" w:type="dxa"/>
            <w:vAlign w:val="center"/>
          </w:tcPr>
          <w:p w14:paraId="1CB3E86F" w14:textId="77777777" w:rsidR="00554CA8" w:rsidRPr="00226FEE" w:rsidRDefault="00F73813" w:rsidP="00554CA8">
            <w:pPr>
              <w:pStyle w:val="Heading2"/>
              <w:spacing w:before="240" w:beforeAutospacing="0" w:after="120" w:afterAutospacing="0" w:line="276" w:lineRule="auto"/>
              <w:textAlignment w:val="baseline"/>
              <w:rPr>
                <w:rFonts w:ascii="Arial" w:hAnsi="Arial" w:cs="Arial"/>
                <w:sz w:val="22"/>
                <w:szCs w:val="22"/>
              </w:rPr>
            </w:pPr>
            <w:r w:rsidRPr="00226FEE">
              <w:rPr>
                <w:rFonts w:ascii="Arial" w:hAnsi="Arial" w:cs="Arial"/>
                <w:sz w:val="22"/>
                <w:szCs w:val="22"/>
              </w:rPr>
              <w:lastRenderedPageBreak/>
              <w:t>2.</w:t>
            </w:r>
            <w:r w:rsidR="00216643" w:rsidRPr="00226FEE">
              <w:rPr>
                <w:rFonts w:ascii="Arial" w:hAnsi="Arial" w:cs="Arial"/>
                <w:sz w:val="22"/>
                <w:szCs w:val="22"/>
              </w:rPr>
              <w:t>2</w:t>
            </w:r>
            <w:r w:rsidRPr="00226FEE">
              <w:rPr>
                <w:rFonts w:ascii="Arial" w:hAnsi="Arial" w:cs="Arial"/>
                <w:sz w:val="22"/>
                <w:szCs w:val="22"/>
              </w:rPr>
              <w:t xml:space="preserve">   </w:t>
            </w:r>
            <w:r w:rsidR="00554CA8" w:rsidRPr="00226FEE">
              <w:rPr>
                <w:rFonts w:ascii="Arial" w:hAnsi="Arial" w:cs="Arial"/>
                <w:sz w:val="22"/>
                <w:szCs w:val="22"/>
              </w:rPr>
              <w:t>HB Updates</w:t>
            </w:r>
          </w:p>
          <w:p w14:paraId="3CE8AEF6" w14:textId="0BED865D" w:rsidR="00554CA8" w:rsidRPr="00226FEE" w:rsidRDefault="00554CA8" w:rsidP="0090578C">
            <w:pPr>
              <w:pStyle w:val="Heading2"/>
              <w:spacing w:before="120" w:beforeAutospacing="0" w:after="120" w:afterAutospacing="0" w:line="276" w:lineRule="auto"/>
              <w:textAlignment w:val="baseline"/>
              <w:rPr>
                <w:rFonts w:ascii="Arial" w:hAnsi="Arial" w:cs="Arial"/>
                <w:sz w:val="20"/>
                <w:szCs w:val="20"/>
              </w:rPr>
            </w:pPr>
            <w:r w:rsidRPr="00226FEE">
              <w:rPr>
                <w:rFonts w:ascii="Arial" w:hAnsi="Arial" w:cs="Arial"/>
                <w:sz w:val="22"/>
                <w:szCs w:val="22"/>
              </w:rPr>
              <w:t xml:space="preserve"> </w:t>
            </w:r>
            <w:r w:rsidRPr="00226FEE">
              <w:rPr>
                <w:rFonts w:ascii="Arial" w:hAnsi="Arial" w:cs="Arial"/>
                <w:b w:val="0"/>
                <w:bCs w:val="0"/>
                <w:sz w:val="20"/>
                <w:szCs w:val="20"/>
              </w:rPr>
              <w:t xml:space="preserve">- Restorative </w:t>
            </w:r>
            <w:r w:rsidR="00A256B7" w:rsidRPr="00226FEE">
              <w:rPr>
                <w:rFonts w:ascii="Arial" w:hAnsi="Arial" w:cs="Arial"/>
                <w:b w:val="0"/>
                <w:bCs w:val="0"/>
                <w:sz w:val="20"/>
                <w:szCs w:val="20"/>
              </w:rPr>
              <w:t xml:space="preserve">/ Paediatric </w:t>
            </w:r>
            <w:r w:rsidRPr="00226FEE">
              <w:rPr>
                <w:rFonts w:ascii="Arial" w:hAnsi="Arial" w:cs="Arial"/>
                <w:b w:val="0"/>
                <w:bCs w:val="0"/>
                <w:sz w:val="20"/>
                <w:szCs w:val="20"/>
              </w:rPr>
              <w:t>consultant</w:t>
            </w:r>
            <w:r w:rsidR="00A256B7" w:rsidRPr="00226FEE">
              <w:rPr>
                <w:rFonts w:ascii="Arial" w:hAnsi="Arial" w:cs="Arial"/>
                <w:b w:val="0"/>
                <w:bCs w:val="0"/>
                <w:sz w:val="20"/>
                <w:szCs w:val="20"/>
              </w:rPr>
              <w:t>s</w:t>
            </w:r>
          </w:p>
          <w:p w14:paraId="3567E782" w14:textId="546AA952" w:rsidR="00AE2918" w:rsidRPr="00226FEE" w:rsidRDefault="00554CA8" w:rsidP="0090578C">
            <w:pPr>
              <w:pStyle w:val="Heading2"/>
              <w:spacing w:before="120" w:beforeAutospacing="0" w:after="120" w:afterAutospacing="0" w:line="276" w:lineRule="auto"/>
              <w:textAlignment w:val="baseline"/>
              <w:rPr>
                <w:rFonts w:ascii="Arial" w:hAnsi="Arial" w:cs="Arial"/>
                <w:b w:val="0"/>
                <w:bCs w:val="0"/>
                <w:sz w:val="22"/>
                <w:szCs w:val="22"/>
              </w:rPr>
            </w:pPr>
            <w:r w:rsidRPr="00226FEE">
              <w:rPr>
                <w:rFonts w:ascii="Arial" w:hAnsi="Arial" w:cs="Arial"/>
                <w:b w:val="0"/>
                <w:bCs w:val="0"/>
                <w:sz w:val="20"/>
                <w:szCs w:val="20"/>
              </w:rPr>
              <w:t xml:space="preserve"> - Collaboratives / clusters / </w:t>
            </w:r>
            <w:r w:rsidR="0069031A" w:rsidRPr="00226FEE">
              <w:rPr>
                <w:rFonts w:ascii="Arial" w:hAnsi="Arial" w:cs="Arial"/>
                <w:b w:val="0"/>
                <w:bCs w:val="0"/>
                <w:sz w:val="20"/>
                <w:szCs w:val="20"/>
              </w:rPr>
              <w:t>BCU a</w:t>
            </w:r>
            <w:r w:rsidRPr="00226FEE">
              <w:rPr>
                <w:rFonts w:ascii="Arial" w:hAnsi="Arial" w:cs="Arial"/>
                <w:b w:val="0"/>
                <w:bCs w:val="0"/>
                <w:sz w:val="20"/>
                <w:szCs w:val="20"/>
              </w:rPr>
              <w:t>cademy</w:t>
            </w:r>
          </w:p>
        </w:tc>
        <w:tc>
          <w:tcPr>
            <w:tcW w:w="1559" w:type="dxa"/>
            <w:vAlign w:val="center"/>
          </w:tcPr>
          <w:p w14:paraId="6E29448F" w14:textId="540F54AE" w:rsidR="00F73813" w:rsidRPr="00226FEE" w:rsidRDefault="00F73813" w:rsidP="002F47D1">
            <w:pPr>
              <w:spacing w:before="120" w:after="120" w:line="276" w:lineRule="auto"/>
              <w:jc w:val="center"/>
              <w:rPr>
                <w:rFonts w:cs="Arial"/>
                <w:b/>
                <w:sz w:val="22"/>
                <w:szCs w:val="22"/>
              </w:rPr>
            </w:pPr>
            <w:r w:rsidRPr="00226FEE">
              <w:rPr>
                <w:rFonts w:cs="Arial"/>
                <w:b/>
                <w:sz w:val="22"/>
                <w:szCs w:val="22"/>
              </w:rPr>
              <w:t>JW</w:t>
            </w:r>
            <w:r w:rsidR="001A06E3">
              <w:rPr>
                <w:rFonts w:cs="Arial"/>
                <w:b/>
                <w:sz w:val="22"/>
                <w:szCs w:val="22"/>
              </w:rPr>
              <w:t>/MS</w:t>
            </w:r>
            <w:r w:rsidR="00F63459" w:rsidRPr="00226FEE">
              <w:rPr>
                <w:rFonts w:cs="Arial"/>
                <w:b/>
                <w:sz w:val="22"/>
                <w:szCs w:val="22"/>
              </w:rPr>
              <w:t>/</w:t>
            </w:r>
            <w:r w:rsidR="00D1173A">
              <w:rPr>
                <w:rFonts w:cs="Arial"/>
                <w:b/>
                <w:sz w:val="22"/>
                <w:szCs w:val="22"/>
              </w:rPr>
              <w:t>BL</w:t>
            </w:r>
          </w:p>
        </w:tc>
        <w:tc>
          <w:tcPr>
            <w:tcW w:w="5641" w:type="dxa"/>
            <w:vAlign w:val="center"/>
          </w:tcPr>
          <w:p w14:paraId="3A1DA597" w14:textId="61505408" w:rsidR="00F73813" w:rsidRPr="00B230FF" w:rsidRDefault="00E24915" w:rsidP="00D06C7D">
            <w:pPr>
              <w:spacing w:before="120" w:after="120" w:line="276" w:lineRule="auto"/>
              <w:rPr>
                <w:rFonts w:cs="Arial"/>
                <w:sz w:val="20"/>
                <w:szCs w:val="20"/>
              </w:rPr>
            </w:pPr>
            <w:r w:rsidRPr="00B230FF">
              <w:rPr>
                <w:rFonts w:cs="Arial"/>
                <w:b/>
                <w:bCs/>
                <w:sz w:val="20"/>
                <w:szCs w:val="20"/>
              </w:rPr>
              <w:t>Professional collaboratives</w:t>
            </w:r>
            <w:r w:rsidR="00941D94" w:rsidRPr="00B230FF">
              <w:rPr>
                <w:rFonts w:cs="Arial"/>
                <w:sz w:val="20"/>
                <w:szCs w:val="20"/>
              </w:rPr>
              <w:t xml:space="preserve"> – </w:t>
            </w:r>
            <w:r w:rsidR="00CF7E2E" w:rsidRPr="00B230FF">
              <w:rPr>
                <w:rFonts w:cs="Arial"/>
                <w:sz w:val="20"/>
                <w:szCs w:val="20"/>
              </w:rPr>
              <w:t xml:space="preserve">no news. </w:t>
            </w:r>
            <w:r w:rsidR="00BF5CD9" w:rsidRPr="00B230FF">
              <w:rPr>
                <w:rFonts w:cs="Arial"/>
                <w:sz w:val="20"/>
                <w:szCs w:val="20"/>
              </w:rPr>
              <w:t>JW/MS did receive an emai</w:t>
            </w:r>
            <w:r w:rsidR="004D1156" w:rsidRPr="00B230FF">
              <w:rPr>
                <w:rFonts w:cs="Arial"/>
                <w:sz w:val="20"/>
                <w:szCs w:val="20"/>
              </w:rPr>
              <w:t>l on 11</w:t>
            </w:r>
            <w:r w:rsidR="004D1156" w:rsidRPr="00B230FF">
              <w:rPr>
                <w:rFonts w:cs="Arial"/>
                <w:sz w:val="20"/>
                <w:szCs w:val="20"/>
                <w:vertAlign w:val="superscript"/>
              </w:rPr>
              <w:t>th</w:t>
            </w:r>
            <w:r w:rsidR="004D1156" w:rsidRPr="00B230FF">
              <w:rPr>
                <w:rFonts w:cs="Arial"/>
                <w:sz w:val="20"/>
                <w:szCs w:val="20"/>
              </w:rPr>
              <w:t xml:space="preserve"> Feb re: arranging lunchtime sessions but we </w:t>
            </w:r>
            <w:r w:rsidR="00CF7E2E" w:rsidRPr="00B230FF">
              <w:rPr>
                <w:rFonts w:cs="Arial"/>
                <w:sz w:val="20"/>
                <w:szCs w:val="20"/>
              </w:rPr>
              <w:t>push</w:t>
            </w:r>
            <w:r w:rsidR="004D1156" w:rsidRPr="00B230FF">
              <w:rPr>
                <w:rFonts w:cs="Arial"/>
                <w:sz w:val="20"/>
                <w:szCs w:val="20"/>
              </w:rPr>
              <w:t>ed</w:t>
            </w:r>
            <w:r w:rsidR="00CF7E2E" w:rsidRPr="00B230FF">
              <w:rPr>
                <w:rFonts w:cs="Arial"/>
                <w:sz w:val="20"/>
                <w:szCs w:val="20"/>
              </w:rPr>
              <w:t xml:space="preserve"> back on th</w:t>
            </w:r>
            <w:r w:rsidR="004D1156" w:rsidRPr="00B230FF">
              <w:rPr>
                <w:rFonts w:cs="Arial"/>
                <w:sz w:val="20"/>
                <w:szCs w:val="20"/>
              </w:rPr>
              <w:t xml:space="preserve">is – </w:t>
            </w:r>
            <w:r w:rsidR="001922A8" w:rsidRPr="00B230FF">
              <w:rPr>
                <w:rFonts w:cs="Arial"/>
                <w:sz w:val="20"/>
                <w:szCs w:val="20"/>
              </w:rPr>
              <w:t>if this is viewed as an integral part of healthcare delivery then time should be found for it d</w:t>
            </w:r>
            <w:r w:rsidR="00A35E79" w:rsidRPr="00B230FF">
              <w:rPr>
                <w:rFonts w:cs="Arial"/>
                <w:sz w:val="20"/>
                <w:szCs w:val="20"/>
              </w:rPr>
              <w:t>uring clinical hours with f</w:t>
            </w:r>
            <w:r w:rsidR="004C1125" w:rsidRPr="00B230FF">
              <w:rPr>
                <w:rFonts w:cs="Arial"/>
                <w:sz w:val="20"/>
                <w:szCs w:val="20"/>
              </w:rPr>
              <w:t>u</w:t>
            </w:r>
            <w:r w:rsidR="00A35E79" w:rsidRPr="00B230FF">
              <w:rPr>
                <w:rFonts w:cs="Arial"/>
                <w:sz w:val="20"/>
                <w:szCs w:val="20"/>
              </w:rPr>
              <w:t xml:space="preserve">nding or metric reductions to reflect this (we would assume that this is how </w:t>
            </w:r>
            <w:r w:rsidR="003A61F4" w:rsidRPr="00B230FF">
              <w:rPr>
                <w:rFonts w:cs="Arial"/>
                <w:sz w:val="20"/>
                <w:szCs w:val="20"/>
              </w:rPr>
              <w:t>it</w:t>
            </w:r>
            <w:r w:rsidR="004C1125" w:rsidRPr="00B230FF">
              <w:rPr>
                <w:rFonts w:cs="Arial"/>
                <w:sz w:val="20"/>
                <w:szCs w:val="20"/>
              </w:rPr>
              <w:t xml:space="preserve"> would be handled for other professions).</w:t>
            </w:r>
            <w:r w:rsidR="00CF7E2E" w:rsidRPr="00B230FF">
              <w:rPr>
                <w:rFonts w:cs="Arial"/>
                <w:sz w:val="20"/>
                <w:szCs w:val="20"/>
              </w:rPr>
              <w:t xml:space="preserve"> </w:t>
            </w:r>
          </w:p>
          <w:p w14:paraId="328B8C6C" w14:textId="77777777" w:rsidR="00815583" w:rsidRPr="00B230FF" w:rsidRDefault="00D768DB" w:rsidP="00D06C7D">
            <w:pPr>
              <w:spacing w:before="120" w:after="120" w:line="276" w:lineRule="auto"/>
              <w:rPr>
                <w:rFonts w:cs="Arial"/>
                <w:sz w:val="20"/>
                <w:szCs w:val="20"/>
              </w:rPr>
            </w:pPr>
            <w:r w:rsidRPr="00B230FF">
              <w:rPr>
                <w:rFonts w:cs="Arial"/>
                <w:b/>
                <w:bCs/>
                <w:sz w:val="20"/>
                <w:szCs w:val="20"/>
              </w:rPr>
              <w:t>2x new paediatric consultants</w:t>
            </w:r>
            <w:r w:rsidRPr="00B230FF">
              <w:rPr>
                <w:rFonts w:cs="Arial"/>
                <w:sz w:val="20"/>
                <w:szCs w:val="20"/>
              </w:rPr>
              <w:t xml:space="preserve"> – interviewed Friday 14th November – two candidates, both very good at interview and demonstrated different, but potentially complimentary, skill sets. As such, although there was only funding for 1x WTE, SS has managed to secure additional funding to be able to appoint both (1x F/T and 1x P/T). Currently going through the pre-employment checks and agreeing base location. Start date TBC.</w:t>
            </w:r>
          </w:p>
          <w:p w14:paraId="40381617" w14:textId="501AE337" w:rsidR="00FE2284" w:rsidRPr="00B230FF" w:rsidRDefault="00D1173A" w:rsidP="00D06C7D">
            <w:pPr>
              <w:spacing w:before="120" w:after="120" w:line="276" w:lineRule="auto"/>
              <w:rPr>
                <w:rFonts w:cs="Arial"/>
                <w:sz w:val="20"/>
                <w:szCs w:val="20"/>
              </w:rPr>
            </w:pPr>
            <w:r w:rsidRPr="00B230FF">
              <w:rPr>
                <w:rFonts w:cs="Arial"/>
                <w:sz w:val="20"/>
                <w:szCs w:val="20"/>
              </w:rPr>
              <w:t xml:space="preserve">The </w:t>
            </w:r>
            <w:r w:rsidRPr="00B230FF">
              <w:rPr>
                <w:rFonts w:cs="Arial"/>
                <w:b/>
                <w:bCs/>
                <w:sz w:val="20"/>
                <w:szCs w:val="20"/>
              </w:rPr>
              <w:t>restorative consultant position</w:t>
            </w:r>
            <w:r w:rsidRPr="00B230FF">
              <w:rPr>
                <w:rFonts w:cs="Arial"/>
                <w:sz w:val="20"/>
                <w:szCs w:val="20"/>
              </w:rPr>
              <w:t xml:space="preserve"> – interviewed Friday 14th November. Single applicant, Karun Dewan, who was offered the post. He only wants it P/T as he has professional commitments in Birmingham, so is going to do 1 day/week (probably a Tuesday) but will hopefully be able to undertake additional work to support the Tier 2 development (depending on funding from Rachael and the NWOHSG).</w:t>
            </w:r>
          </w:p>
        </w:tc>
      </w:tr>
      <w:tr w:rsidR="00BF246B" w:rsidRPr="00226FEE" w14:paraId="170E73AE" w14:textId="77777777" w:rsidTr="004912BC">
        <w:tc>
          <w:tcPr>
            <w:tcW w:w="3114" w:type="dxa"/>
            <w:vAlign w:val="center"/>
          </w:tcPr>
          <w:p w14:paraId="712720B2" w14:textId="0F46060F" w:rsidR="008A3D71" w:rsidRPr="00226FEE" w:rsidRDefault="003C00A3" w:rsidP="003015F9">
            <w:pPr>
              <w:pStyle w:val="Heading2"/>
              <w:spacing w:before="240" w:beforeAutospacing="0" w:after="120" w:afterAutospacing="0" w:line="276" w:lineRule="auto"/>
              <w:textAlignment w:val="baseline"/>
              <w:rPr>
                <w:rFonts w:ascii="Arial" w:hAnsi="Arial" w:cs="Arial"/>
                <w:b w:val="0"/>
                <w:bCs w:val="0"/>
                <w:sz w:val="22"/>
                <w:szCs w:val="22"/>
              </w:rPr>
            </w:pPr>
            <w:r w:rsidRPr="00226FEE">
              <w:rPr>
                <w:rFonts w:ascii="Arial" w:hAnsi="Arial" w:cs="Arial"/>
                <w:sz w:val="22"/>
                <w:szCs w:val="22"/>
              </w:rPr>
              <w:t>2.</w:t>
            </w:r>
            <w:r w:rsidR="00216643" w:rsidRPr="00226FEE">
              <w:rPr>
                <w:rFonts w:ascii="Arial" w:hAnsi="Arial" w:cs="Arial"/>
                <w:sz w:val="22"/>
                <w:szCs w:val="22"/>
              </w:rPr>
              <w:t>3</w:t>
            </w:r>
            <w:r w:rsidRPr="00226FEE">
              <w:rPr>
                <w:rFonts w:ascii="Arial" w:hAnsi="Arial" w:cs="Arial"/>
                <w:sz w:val="22"/>
                <w:szCs w:val="22"/>
              </w:rPr>
              <w:t xml:space="preserve">   </w:t>
            </w:r>
            <w:r w:rsidR="003015F9" w:rsidRPr="00226FEE">
              <w:rPr>
                <w:rFonts w:ascii="Arial" w:hAnsi="Arial" w:cs="Arial"/>
                <w:sz w:val="22"/>
                <w:szCs w:val="22"/>
              </w:rPr>
              <w:t>Dentist and DCP Recruitment</w:t>
            </w:r>
          </w:p>
        </w:tc>
        <w:tc>
          <w:tcPr>
            <w:tcW w:w="1559" w:type="dxa"/>
            <w:vAlign w:val="center"/>
          </w:tcPr>
          <w:p w14:paraId="051E2E60" w14:textId="74D7624B" w:rsidR="00BF246B" w:rsidRPr="00226FEE" w:rsidRDefault="003015F9" w:rsidP="002F47D1">
            <w:pPr>
              <w:spacing w:before="120" w:after="120" w:line="276" w:lineRule="auto"/>
              <w:jc w:val="center"/>
              <w:rPr>
                <w:rFonts w:cs="Arial"/>
                <w:b/>
                <w:sz w:val="22"/>
                <w:szCs w:val="22"/>
              </w:rPr>
            </w:pPr>
            <w:r w:rsidRPr="00226FEE">
              <w:rPr>
                <w:rFonts w:cs="Arial"/>
                <w:b/>
                <w:sz w:val="22"/>
                <w:szCs w:val="22"/>
              </w:rPr>
              <w:t>DN</w:t>
            </w:r>
          </w:p>
        </w:tc>
        <w:tc>
          <w:tcPr>
            <w:tcW w:w="5641" w:type="dxa"/>
            <w:vAlign w:val="center"/>
          </w:tcPr>
          <w:p w14:paraId="493224D9" w14:textId="6093909E" w:rsidR="00BF246B" w:rsidRPr="00B230FF" w:rsidRDefault="008F0B3B" w:rsidP="00D06C7D">
            <w:pPr>
              <w:spacing w:before="120" w:after="120" w:line="276" w:lineRule="auto"/>
              <w:rPr>
                <w:rFonts w:cs="Arial"/>
                <w:sz w:val="20"/>
                <w:szCs w:val="20"/>
              </w:rPr>
            </w:pPr>
            <w:r w:rsidRPr="00B230FF">
              <w:rPr>
                <w:rFonts w:cs="Arial"/>
                <w:sz w:val="20"/>
                <w:szCs w:val="20"/>
              </w:rPr>
              <w:t xml:space="preserve">Difficulty in LDC advertising vacancies </w:t>
            </w:r>
            <w:r w:rsidR="007729C2">
              <w:rPr>
                <w:rFonts w:cs="Arial"/>
                <w:sz w:val="20"/>
                <w:szCs w:val="20"/>
              </w:rPr>
              <w:t xml:space="preserve">has been discussed previously (albeit a while ago now) – some members happy with the idea, others concerned re: </w:t>
            </w:r>
            <w:r w:rsidR="007729C2" w:rsidRPr="00B230FF">
              <w:rPr>
                <w:rFonts w:cs="Arial"/>
                <w:sz w:val="20"/>
                <w:szCs w:val="20"/>
              </w:rPr>
              <w:t>impartial</w:t>
            </w:r>
            <w:r w:rsidR="007729C2">
              <w:rPr>
                <w:rFonts w:cs="Arial"/>
                <w:sz w:val="20"/>
                <w:szCs w:val="20"/>
              </w:rPr>
              <w:t>ity</w:t>
            </w:r>
            <w:r w:rsidRPr="00B230FF">
              <w:rPr>
                <w:rFonts w:cs="Arial"/>
                <w:sz w:val="20"/>
                <w:szCs w:val="20"/>
              </w:rPr>
              <w:t xml:space="preserve">. </w:t>
            </w:r>
            <w:r w:rsidR="00BF7B70" w:rsidRPr="0031539C">
              <w:rPr>
                <w:rFonts w:cs="Arial"/>
                <w:sz w:val="20"/>
                <w:szCs w:val="20"/>
                <w:highlight w:val="yellow"/>
              </w:rPr>
              <w:t xml:space="preserve">Perhaps we need a </w:t>
            </w:r>
            <w:r w:rsidR="007729C2" w:rsidRPr="0031539C">
              <w:rPr>
                <w:rFonts w:cs="Arial"/>
                <w:sz w:val="20"/>
                <w:szCs w:val="20"/>
                <w:highlight w:val="yellow"/>
              </w:rPr>
              <w:t xml:space="preserve">new </w:t>
            </w:r>
            <w:r w:rsidR="00BF7B70" w:rsidRPr="0031539C">
              <w:rPr>
                <w:rFonts w:cs="Arial"/>
                <w:sz w:val="20"/>
                <w:szCs w:val="20"/>
                <w:highlight w:val="yellow"/>
              </w:rPr>
              <w:t xml:space="preserve">vote </w:t>
            </w:r>
            <w:r w:rsidR="007729C2" w:rsidRPr="0031539C">
              <w:rPr>
                <w:rFonts w:cs="Arial"/>
                <w:sz w:val="20"/>
                <w:szCs w:val="20"/>
                <w:highlight w:val="yellow"/>
              </w:rPr>
              <w:t>to that end</w:t>
            </w:r>
            <w:r w:rsidR="00BF7B70" w:rsidRPr="0031539C">
              <w:rPr>
                <w:rFonts w:cs="Arial"/>
                <w:sz w:val="20"/>
                <w:szCs w:val="20"/>
                <w:highlight w:val="yellow"/>
              </w:rPr>
              <w:t>.</w:t>
            </w:r>
          </w:p>
          <w:p w14:paraId="335BECE3" w14:textId="0A0B7EED" w:rsidR="003668D7" w:rsidRPr="00B230FF" w:rsidRDefault="00DA580B" w:rsidP="004431CF">
            <w:pPr>
              <w:spacing w:before="120" w:after="120" w:line="276" w:lineRule="auto"/>
              <w:rPr>
                <w:rFonts w:cs="Arial"/>
                <w:sz w:val="20"/>
                <w:szCs w:val="20"/>
              </w:rPr>
            </w:pPr>
            <w:r>
              <w:rPr>
                <w:rFonts w:cs="Arial"/>
                <w:sz w:val="20"/>
                <w:szCs w:val="20"/>
              </w:rPr>
              <w:t>Everybody reported that n</w:t>
            </w:r>
            <w:r w:rsidR="00BF7B70" w:rsidRPr="00B230FF">
              <w:rPr>
                <w:rFonts w:cs="Arial"/>
                <w:sz w:val="20"/>
                <w:szCs w:val="20"/>
              </w:rPr>
              <w:t xml:space="preserve">urse recruitment </w:t>
            </w:r>
            <w:r>
              <w:rPr>
                <w:rFonts w:cs="Arial"/>
                <w:sz w:val="20"/>
                <w:szCs w:val="20"/>
              </w:rPr>
              <w:t>is equally difficult, with h</w:t>
            </w:r>
            <w:r w:rsidR="004431CF" w:rsidRPr="00B230FF">
              <w:rPr>
                <w:rFonts w:cs="Arial"/>
                <w:sz w:val="20"/>
                <w:szCs w:val="20"/>
              </w:rPr>
              <w:t xml:space="preserve">ygienist / therapist recruitment </w:t>
            </w:r>
            <w:r>
              <w:rPr>
                <w:rFonts w:cs="Arial"/>
                <w:sz w:val="20"/>
                <w:szCs w:val="20"/>
              </w:rPr>
              <w:t xml:space="preserve">somewhat </w:t>
            </w:r>
            <w:r w:rsidR="004431CF" w:rsidRPr="00B230FF">
              <w:rPr>
                <w:rFonts w:cs="Arial"/>
                <w:sz w:val="20"/>
                <w:szCs w:val="20"/>
              </w:rPr>
              <w:t xml:space="preserve">improved since </w:t>
            </w:r>
            <w:r>
              <w:rPr>
                <w:rFonts w:cs="Arial"/>
                <w:sz w:val="20"/>
                <w:szCs w:val="20"/>
              </w:rPr>
              <w:t xml:space="preserve">the start of the </w:t>
            </w:r>
            <w:r w:rsidR="004431CF" w:rsidRPr="00B230FF">
              <w:rPr>
                <w:rFonts w:cs="Arial"/>
                <w:sz w:val="20"/>
                <w:szCs w:val="20"/>
              </w:rPr>
              <w:t>Bangor programme.</w:t>
            </w:r>
          </w:p>
          <w:p w14:paraId="4BED9AD1" w14:textId="69D41581" w:rsidR="00F66892" w:rsidRPr="00B230FF" w:rsidRDefault="007A4669" w:rsidP="004431CF">
            <w:pPr>
              <w:spacing w:before="120" w:after="120" w:line="276" w:lineRule="auto"/>
              <w:rPr>
                <w:rFonts w:cs="Arial"/>
                <w:sz w:val="20"/>
                <w:szCs w:val="20"/>
              </w:rPr>
            </w:pPr>
            <w:r w:rsidRPr="00B230FF">
              <w:rPr>
                <w:rFonts w:cs="Arial"/>
                <w:sz w:val="20"/>
                <w:szCs w:val="20"/>
              </w:rPr>
              <w:lastRenderedPageBreak/>
              <w:t xml:space="preserve">PVLE </w:t>
            </w:r>
            <w:r w:rsidR="0056558C" w:rsidRPr="00B230FF">
              <w:rPr>
                <w:rFonts w:cs="Arial"/>
                <w:sz w:val="20"/>
                <w:szCs w:val="20"/>
              </w:rPr>
              <w:t>–</w:t>
            </w:r>
            <w:r w:rsidRPr="00B230FF">
              <w:rPr>
                <w:rFonts w:cs="Arial"/>
                <w:sz w:val="20"/>
                <w:szCs w:val="20"/>
              </w:rPr>
              <w:t xml:space="preserve"> </w:t>
            </w:r>
            <w:r w:rsidR="00414AF1" w:rsidRPr="00B230FF">
              <w:rPr>
                <w:rFonts w:cs="Arial"/>
                <w:sz w:val="20"/>
                <w:szCs w:val="20"/>
              </w:rPr>
              <w:t xml:space="preserve">raised again </w:t>
            </w:r>
            <w:r w:rsidR="001C6058" w:rsidRPr="00B230FF">
              <w:rPr>
                <w:rFonts w:cs="Arial"/>
                <w:sz w:val="20"/>
                <w:szCs w:val="20"/>
              </w:rPr>
              <w:t>as an i</w:t>
            </w:r>
            <w:r w:rsidR="00414AF1" w:rsidRPr="00B230FF">
              <w:rPr>
                <w:rFonts w:cs="Arial"/>
                <w:sz w:val="20"/>
                <w:szCs w:val="20"/>
              </w:rPr>
              <w:t xml:space="preserve">ssue in North Wales and the impact that </w:t>
            </w:r>
            <w:r w:rsidR="001C6058" w:rsidRPr="00B230FF">
              <w:rPr>
                <w:rFonts w:cs="Arial"/>
                <w:sz w:val="20"/>
                <w:szCs w:val="20"/>
              </w:rPr>
              <w:t xml:space="preserve">some </w:t>
            </w:r>
            <w:r w:rsidR="00414AF1" w:rsidRPr="00B230FF">
              <w:rPr>
                <w:rFonts w:cs="Arial"/>
                <w:sz w:val="20"/>
                <w:szCs w:val="20"/>
              </w:rPr>
              <w:t>practices feel it is having on their ability to perform their contracts.</w:t>
            </w:r>
            <w:r w:rsidR="008D4D8E" w:rsidRPr="00B230FF">
              <w:rPr>
                <w:rFonts w:cs="Arial"/>
                <w:sz w:val="20"/>
                <w:szCs w:val="20"/>
              </w:rPr>
              <w:t xml:space="preserve"> </w:t>
            </w:r>
            <w:r w:rsidR="00F66892" w:rsidRPr="00B230FF">
              <w:rPr>
                <w:rFonts w:cs="Arial"/>
                <w:sz w:val="20"/>
                <w:szCs w:val="20"/>
              </w:rPr>
              <w:t>JE</w:t>
            </w:r>
            <w:r w:rsidR="00E33F36" w:rsidRPr="00B230FF">
              <w:rPr>
                <w:rFonts w:cs="Arial"/>
                <w:sz w:val="20"/>
                <w:szCs w:val="20"/>
              </w:rPr>
              <w:t xml:space="preserve"> – </w:t>
            </w:r>
            <w:r w:rsidR="008D4D8E" w:rsidRPr="00B230FF">
              <w:rPr>
                <w:rFonts w:cs="Arial"/>
                <w:sz w:val="20"/>
                <w:szCs w:val="20"/>
              </w:rPr>
              <w:t xml:space="preserve">experience in NW </w:t>
            </w:r>
            <w:r w:rsidR="00E33F36" w:rsidRPr="00B230FF">
              <w:rPr>
                <w:rFonts w:cs="Arial"/>
                <w:sz w:val="20"/>
                <w:szCs w:val="20"/>
              </w:rPr>
              <w:t xml:space="preserve">England </w:t>
            </w:r>
            <w:r w:rsidR="00F671AF" w:rsidRPr="00B230FF">
              <w:rPr>
                <w:rFonts w:cs="Arial"/>
                <w:sz w:val="20"/>
                <w:szCs w:val="20"/>
              </w:rPr>
              <w:t xml:space="preserve">– </w:t>
            </w:r>
            <w:r w:rsidR="00C16C63" w:rsidRPr="00B230FF">
              <w:rPr>
                <w:rFonts w:cs="Arial"/>
                <w:sz w:val="20"/>
                <w:szCs w:val="20"/>
              </w:rPr>
              <w:t xml:space="preserve">TPD </w:t>
            </w:r>
            <w:r w:rsidR="008D4D8E" w:rsidRPr="00B230FF">
              <w:rPr>
                <w:rFonts w:cs="Arial"/>
                <w:sz w:val="20"/>
                <w:szCs w:val="20"/>
              </w:rPr>
              <w:t xml:space="preserve">in place </w:t>
            </w:r>
            <w:r w:rsidR="00C16C63" w:rsidRPr="00B230FF">
              <w:rPr>
                <w:rFonts w:cs="Arial"/>
                <w:sz w:val="20"/>
                <w:szCs w:val="20"/>
              </w:rPr>
              <w:t>and a well-funded (almost DFT-</w:t>
            </w:r>
            <w:r w:rsidR="008D4D8E" w:rsidRPr="00B230FF">
              <w:rPr>
                <w:rFonts w:cs="Arial"/>
                <w:sz w:val="20"/>
                <w:szCs w:val="20"/>
              </w:rPr>
              <w:t>like</w:t>
            </w:r>
            <w:r w:rsidR="00C16C63" w:rsidRPr="00B230FF">
              <w:rPr>
                <w:rFonts w:cs="Arial"/>
                <w:sz w:val="20"/>
                <w:szCs w:val="20"/>
              </w:rPr>
              <w:t>) set-up.</w:t>
            </w:r>
          </w:p>
          <w:p w14:paraId="71E5C6F4" w14:textId="6C31511C" w:rsidR="0023450E" w:rsidRPr="00B230FF" w:rsidRDefault="0023450E" w:rsidP="004431CF">
            <w:pPr>
              <w:spacing w:before="120" w:after="120" w:line="276" w:lineRule="auto"/>
              <w:rPr>
                <w:rFonts w:cs="Arial"/>
                <w:i/>
                <w:iCs/>
                <w:sz w:val="20"/>
                <w:szCs w:val="20"/>
              </w:rPr>
            </w:pPr>
            <w:r w:rsidRPr="00B230FF">
              <w:rPr>
                <w:rFonts w:cs="Arial"/>
                <w:sz w:val="20"/>
                <w:szCs w:val="20"/>
                <w:highlight w:val="yellow"/>
              </w:rPr>
              <w:t xml:space="preserve">ACTION </w:t>
            </w:r>
            <w:r w:rsidR="007E7781" w:rsidRPr="00B230FF">
              <w:rPr>
                <w:rFonts w:cs="Arial"/>
                <w:sz w:val="20"/>
                <w:szCs w:val="20"/>
                <w:highlight w:val="yellow"/>
              </w:rPr>
              <w:t>–</w:t>
            </w:r>
            <w:r w:rsidRPr="00B230FF">
              <w:rPr>
                <w:rFonts w:cs="Arial"/>
                <w:sz w:val="20"/>
                <w:szCs w:val="20"/>
                <w:highlight w:val="yellow"/>
              </w:rPr>
              <w:t xml:space="preserve"> </w:t>
            </w:r>
            <w:r w:rsidR="00A82FE7" w:rsidRPr="00B230FF">
              <w:rPr>
                <w:rFonts w:cs="Arial"/>
                <w:sz w:val="20"/>
                <w:szCs w:val="20"/>
                <w:highlight w:val="yellow"/>
              </w:rPr>
              <w:t xml:space="preserve">JW to email </w:t>
            </w:r>
            <w:r w:rsidR="007E7781" w:rsidRPr="00B230FF">
              <w:rPr>
                <w:rFonts w:cs="Arial"/>
                <w:sz w:val="20"/>
                <w:szCs w:val="20"/>
                <w:highlight w:val="yellow"/>
              </w:rPr>
              <w:t>Rach</w:t>
            </w:r>
            <w:r w:rsidR="0054629B" w:rsidRPr="00B230FF">
              <w:rPr>
                <w:rFonts w:cs="Arial"/>
                <w:sz w:val="20"/>
                <w:szCs w:val="20"/>
                <w:highlight w:val="yellow"/>
              </w:rPr>
              <w:t xml:space="preserve">ael / Angie </w:t>
            </w:r>
            <w:r w:rsidR="007E7781" w:rsidRPr="00B230FF">
              <w:rPr>
                <w:rFonts w:cs="Arial"/>
                <w:sz w:val="20"/>
                <w:szCs w:val="20"/>
                <w:highlight w:val="yellow"/>
              </w:rPr>
              <w:t>from HB to meet with us</w:t>
            </w:r>
            <w:r w:rsidR="0054629B" w:rsidRPr="00B230FF">
              <w:rPr>
                <w:rFonts w:cs="Arial"/>
                <w:sz w:val="20"/>
                <w:szCs w:val="20"/>
                <w:highlight w:val="yellow"/>
              </w:rPr>
              <w:t xml:space="preserve">, DPAs, </w:t>
            </w:r>
            <w:r w:rsidR="007E7781" w:rsidRPr="00B230FF">
              <w:rPr>
                <w:rFonts w:cs="Arial"/>
                <w:sz w:val="20"/>
                <w:szCs w:val="20"/>
                <w:highlight w:val="yellow"/>
              </w:rPr>
              <w:t xml:space="preserve">and </w:t>
            </w:r>
            <w:r w:rsidR="00636438" w:rsidRPr="00B230FF">
              <w:rPr>
                <w:rFonts w:cs="Arial"/>
                <w:sz w:val="20"/>
                <w:szCs w:val="20"/>
                <w:highlight w:val="yellow"/>
              </w:rPr>
              <w:t xml:space="preserve">specific LDC members with clear experience (Marco, Mostafa, </w:t>
            </w:r>
            <w:r w:rsidR="007E7781" w:rsidRPr="00B230FF">
              <w:rPr>
                <w:rFonts w:cs="Arial"/>
                <w:sz w:val="20"/>
                <w:szCs w:val="20"/>
                <w:highlight w:val="yellow"/>
              </w:rPr>
              <w:t>Jon</w:t>
            </w:r>
            <w:r w:rsidR="00636438" w:rsidRPr="00B230FF">
              <w:rPr>
                <w:rFonts w:cs="Arial"/>
                <w:sz w:val="20"/>
                <w:szCs w:val="20"/>
                <w:highlight w:val="yellow"/>
              </w:rPr>
              <w:t>).</w:t>
            </w:r>
            <w:r w:rsidR="00513148" w:rsidRPr="00B230FF">
              <w:rPr>
                <w:rFonts w:cs="Arial"/>
                <w:i/>
                <w:iCs/>
                <w:sz w:val="20"/>
                <w:szCs w:val="20"/>
              </w:rPr>
              <w:t xml:space="preserve"> </w:t>
            </w:r>
            <w:r w:rsidR="00513148" w:rsidRPr="00B230FF">
              <w:rPr>
                <w:rFonts w:cs="Arial"/>
                <w:i/>
                <w:iCs/>
                <w:sz w:val="20"/>
                <w:szCs w:val="20"/>
                <w:highlight w:val="green"/>
              </w:rPr>
              <w:t>Update: completed 13</w:t>
            </w:r>
            <w:r w:rsidR="00513148" w:rsidRPr="00B230FF">
              <w:rPr>
                <w:rFonts w:cs="Arial"/>
                <w:i/>
                <w:iCs/>
                <w:sz w:val="20"/>
                <w:szCs w:val="20"/>
                <w:highlight w:val="green"/>
                <w:vertAlign w:val="superscript"/>
              </w:rPr>
              <w:t>th</w:t>
            </w:r>
            <w:r w:rsidR="00513148" w:rsidRPr="00B230FF">
              <w:rPr>
                <w:rFonts w:cs="Arial"/>
                <w:i/>
                <w:iCs/>
                <w:sz w:val="20"/>
                <w:szCs w:val="20"/>
                <w:highlight w:val="green"/>
              </w:rPr>
              <w:t xml:space="preserve"> April.</w:t>
            </w:r>
          </w:p>
        </w:tc>
      </w:tr>
      <w:tr w:rsidR="008E65BD" w:rsidRPr="00226FEE" w14:paraId="682267DA" w14:textId="77777777" w:rsidTr="004912BC">
        <w:tc>
          <w:tcPr>
            <w:tcW w:w="3114" w:type="dxa"/>
            <w:vAlign w:val="center"/>
          </w:tcPr>
          <w:p w14:paraId="11DA15EC" w14:textId="7716CD53" w:rsidR="0051712C" w:rsidRPr="00226FEE" w:rsidRDefault="008E65BD" w:rsidP="0051712C">
            <w:pPr>
              <w:pStyle w:val="Heading2"/>
              <w:spacing w:before="240" w:beforeAutospacing="0" w:after="120" w:afterAutospacing="0" w:line="276" w:lineRule="auto"/>
              <w:textAlignment w:val="baseline"/>
              <w:rPr>
                <w:rFonts w:ascii="Arial" w:hAnsi="Arial" w:cs="Arial"/>
                <w:sz w:val="22"/>
                <w:szCs w:val="22"/>
              </w:rPr>
            </w:pPr>
            <w:r w:rsidRPr="00226FEE">
              <w:rPr>
                <w:rFonts w:ascii="Arial" w:hAnsi="Arial" w:cs="Arial"/>
                <w:sz w:val="22"/>
                <w:szCs w:val="22"/>
              </w:rPr>
              <w:lastRenderedPageBreak/>
              <w:t>2.</w:t>
            </w:r>
            <w:r w:rsidR="008B6CA8" w:rsidRPr="00226FEE">
              <w:rPr>
                <w:rFonts w:ascii="Arial" w:hAnsi="Arial" w:cs="Arial"/>
                <w:sz w:val="22"/>
                <w:szCs w:val="22"/>
              </w:rPr>
              <w:t>4</w:t>
            </w:r>
            <w:r w:rsidRPr="00226FEE">
              <w:rPr>
                <w:rFonts w:ascii="Arial" w:hAnsi="Arial" w:cs="Arial"/>
                <w:sz w:val="22"/>
                <w:szCs w:val="22"/>
              </w:rPr>
              <w:t xml:space="preserve">   </w:t>
            </w:r>
            <w:r w:rsidR="0051712C" w:rsidRPr="00226FEE">
              <w:rPr>
                <w:rFonts w:ascii="Arial" w:hAnsi="Arial" w:cs="Arial"/>
                <w:sz w:val="22"/>
                <w:szCs w:val="22"/>
              </w:rPr>
              <w:t>LDC Matters</w:t>
            </w:r>
          </w:p>
          <w:p w14:paraId="7687C564" w14:textId="63AB05A3" w:rsidR="0051712C" w:rsidRPr="00226FEE" w:rsidRDefault="0051712C" w:rsidP="0051712C">
            <w:pPr>
              <w:pStyle w:val="Heading2"/>
              <w:spacing w:before="120" w:beforeAutospacing="0" w:after="120" w:afterAutospacing="0" w:line="276" w:lineRule="auto"/>
              <w:textAlignment w:val="baseline"/>
              <w:rPr>
                <w:rFonts w:ascii="Arial" w:hAnsi="Arial" w:cs="Arial"/>
                <w:sz w:val="20"/>
                <w:szCs w:val="20"/>
              </w:rPr>
            </w:pPr>
            <w:r w:rsidRPr="00226FEE">
              <w:rPr>
                <w:rFonts w:ascii="Arial" w:hAnsi="Arial" w:cs="Arial"/>
                <w:sz w:val="22"/>
                <w:szCs w:val="22"/>
              </w:rPr>
              <w:t xml:space="preserve"> </w:t>
            </w:r>
            <w:r w:rsidRPr="00226FEE">
              <w:rPr>
                <w:rFonts w:ascii="Arial" w:hAnsi="Arial" w:cs="Arial"/>
                <w:b w:val="0"/>
                <w:bCs w:val="0"/>
                <w:sz w:val="20"/>
                <w:szCs w:val="20"/>
              </w:rPr>
              <w:t>- Review of committee roles / person</w:t>
            </w:r>
            <w:r w:rsidR="00E54103" w:rsidRPr="00226FEE">
              <w:rPr>
                <w:rFonts w:ascii="Arial" w:hAnsi="Arial" w:cs="Arial"/>
                <w:b w:val="0"/>
                <w:bCs w:val="0"/>
                <w:sz w:val="20"/>
                <w:szCs w:val="20"/>
              </w:rPr>
              <w:t>nel</w:t>
            </w:r>
          </w:p>
          <w:p w14:paraId="2E4F7D9D" w14:textId="3A66043B" w:rsidR="00115DB2" w:rsidRPr="00226FEE" w:rsidRDefault="0051712C" w:rsidP="00115DB2">
            <w:pPr>
              <w:pStyle w:val="Heading2"/>
              <w:spacing w:before="120" w:beforeAutospacing="0" w:after="120" w:afterAutospacing="0" w:line="276" w:lineRule="auto"/>
              <w:textAlignment w:val="baseline"/>
              <w:rPr>
                <w:rFonts w:ascii="Arial" w:hAnsi="Arial" w:cs="Arial"/>
                <w:b w:val="0"/>
                <w:bCs w:val="0"/>
                <w:sz w:val="20"/>
                <w:szCs w:val="20"/>
              </w:rPr>
            </w:pPr>
            <w:r w:rsidRPr="00226FEE">
              <w:rPr>
                <w:rFonts w:ascii="Arial" w:hAnsi="Arial" w:cs="Arial"/>
                <w:b w:val="0"/>
                <w:bCs w:val="0"/>
                <w:sz w:val="20"/>
                <w:szCs w:val="20"/>
              </w:rPr>
              <w:t xml:space="preserve"> - </w:t>
            </w:r>
            <w:r w:rsidR="00E54103" w:rsidRPr="00226FEE">
              <w:rPr>
                <w:rFonts w:ascii="Arial" w:hAnsi="Arial" w:cs="Arial"/>
                <w:b w:val="0"/>
                <w:bCs w:val="0"/>
                <w:sz w:val="20"/>
                <w:szCs w:val="20"/>
              </w:rPr>
              <w:t>Meeting structure and face-to-face meetings</w:t>
            </w:r>
          </w:p>
          <w:p w14:paraId="1426CD36" w14:textId="62B3B7AC" w:rsidR="00115DB2" w:rsidRPr="00226FEE" w:rsidRDefault="00115DB2" w:rsidP="00115DB2">
            <w:pPr>
              <w:pStyle w:val="Heading2"/>
              <w:spacing w:before="120" w:beforeAutospacing="0" w:after="120" w:afterAutospacing="0" w:line="276" w:lineRule="auto"/>
              <w:textAlignment w:val="baseline"/>
              <w:rPr>
                <w:rFonts w:ascii="Arial" w:hAnsi="Arial" w:cs="Arial"/>
                <w:b w:val="0"/>
                <w:bCs w:val="0"/>
                <w:sz w:val="22"/>
                <w:szCs w:val="22"/>
              </w:rPr>
            </w:pPr>
            <w:r w:rsidRPr="00226FEE">
              <w:rPr>
                <w:rFonts w:ascii="Arial" w:hAnsi="Arial" w:cs="Arial"/>
                <w:b w:val="0"/>
                <w:bCs w:val="0"/>
                <w:sz w:val="20"/>
                <w:szCs w:val="20"/>
              </w:rPr>
              <w:t xml:space="preserve"> - Seren programme</w:t>
            </w:r>
          </w:p>
        </w:tc>
        <w:tc>
          <w:tcPr>
            <w:tcW w:w="1559" w:type="dxa"/>
            <w:vAlign w:val="center"/>
          </w:tcPr>
          <w:p w14:paraId="2F9B5CAC" w14:textId="24F8253F" w:rsidR="008E65BD" w:rsidRPr="00226FEE" w:rsidRDefault="00A005C2" w:rsidP="002F47D1">
            <w:pPr>
              <w:spacing w:before="120" w:after="120" w:line="276" w:lineRule="auto"/>
              <w:jc w:val="center"/>
              <w:rPr>
                <w:rFonts w:cs="Arial"/>
                <w:b/>
                <w:sz w:val="22"/>
                <w:szCs w:val="22"/>
              </w:rPr>
            </w:pPr>
            <w:r w:rsidRPr="00226FEE">
              <w:rPr>
                <w:rFonts w:cs="Arial"/>
                <w:b/>
                <w:sz w:val="22"/>
                <w:szCs w:val="22"/>
              </w:rPr>
              <w:t>DN/</w:t>
            </w:r>
            <w:r w:rsidR="003177C7" w:rsidRPr="00226FEE">
              <w:rPr>
                <w:rFonts w:cs="Arial"/>
                <w:b/>
                <w:sz w:val="22"/>
                <w:szCs w:val="22"/>
              </w:rPr>
              <w:t>JW/MS</w:t>
            </w:r>
          </w:p>
        </w:tc>
        <w:tc>
          <w:tcPr>
            <w:tcW w:w="5641" w:type="dxa"/>
            <w:vAlign w:val="center"/>
          </w:tcPr>
          <w:p w14:paraId="674AE690" w14:textId="186FAFDA" w:rsidR="00D26534" w:rsidRDefault="00E74996" w:rsidP="00D06C7D">
            <w:pPr>
              <w:spacing w:before="120" w:after="120" w:line="276" w:lineRule="auto"/>
              <w:rPr>
                <w:rFonts w:cs="Arial"/>
                <w:sz w:val="20"/>
                <w:szCs w:val="20"/>
              </w:rPr>
            </w:pPr>
            <w:r w:rsidRPr="00B230FF">
              <w:rPr>
                <w:rFonts w:cs="Arial"/>
                <w:sz w:val="20"/>
                <w:szCs w:val="20"/>
              </w:rPr>
              <w:t>JW outlined sti</w:t>
            </w:r>
            <w:r w:rsidR="009960E9">
              <w:rPr>
                <w:rFonts w:cs="Arial"/>
                <w:sz w:val="20"/>
                <w:szCs w:val="20"/>
              </w:rPr>
              <w:t>p</w:t>
            </w:r>
            <w:r w:rsidRPr="00B230FF">
              <w:rPr>
                <w:rFonts w:cs="Arial"/>
                <w:sz w:val="20"/>
                <w:szCs w:val="20"/>
              </w:rPr>
              <w:t>end and guild rate</w:t>
            </w:r>
            <w:r w:rsidR="00D71430">
              <w:rPr>
                <w:rFonts w:cs="Arial"/>
                <w:sz w:val="20"/>
                <w:szCs w:val="20"/>
              </w:rPr>
              <w:t xml:space="preserve"> (currently £415 for 2026 – backdated to 1</w:t>
            </w:r>
            <w:r w:rsidR="00D71430" w:rsidRPr="00D71430">
              <w:rPr>
                <w:rFonts w:cs="Arial"/>
                <w:sz w:val="20"/>
                <w:szCs w:val="20"/>
                <w:vertAlign w:val="superscript"/>
              </w:rPr>
              <w:t>st</w:t>
            </w:r>
            <w:r w:rsidR="00D71430">
              <w:rPr>
                <w:rFonts w:cs="Arial"/>
                <w:sz w:val="20"/>
                <w:szCs w:val="20"/>
              </w:rPr>
              <w:t xml:space="preserve"> April).</w:t>
            </w:r>
          </w:p>
          <w:p w14:paraId="21815A65" w14:textId="3F31B75F" w:rsidR="00CA0298" w:rsidRPr="00B230FF" w:rsidRDefault="00C23ECC" w:rsidP="00D06C7D">
            <w:pPr>
              <w:spacing w:before="120" w:after="120" w:line="276" w:lineRule="auto"/>
              <w:rPr>
                <w:rFonts w:cs="Arial"/>
                <w:sz w:val="20"/>
                <w:szCs w:val="20"/>
              </w:rPr>
            </w:pPr>
            <w:r w:rsidRPr="00C23ECC">
              <w:rPr>
                <w:rFonts w:cs="Arial"/>
                <w:sz w:val="20"/>
                <w:szCs w:val="20"/>
                <w:highlight w:val="yellow"/>
              </w:rPr>
              <w:t xml:space="preserve">ACTION – </w:t>
            </w:r>
            <w:r w:rsidR="00CA0298" w:rsidRPr="00C23ECC">
              <w:rPr>
                <w:rFonts w:cs="Arial"/>
                <w:sz w:val="20"/>
                <w:szCs w:val="20"/>
                <w:highlight w:val="yellow"/>
              </w:rPr>
              <w:t xml:space="preserve">JW / MS draw up </w:t>
            </w:r>
            <w:r w:rsidR="00466A0D" w:rsidRPr="00C23ECC">
              <w:rPr>
                <w:rFonts w:cs="Arial"/>
                <w:sz w:val="20"/>
                <w:szCs w:val="20"/>
                <w:highlight w:val="yellow"/>
              </w:rPr>
              <w:t xml:space="preserve">questionnaire regarding </w:t>
            </w:r>
            <w:r w:rsidR="00197E78" w:rsidRPr="00C23ECC">
              <w:rPr>
                <w:rFonts w:cs="Arial"/>
                <w:sz w:val="20"/>
                <w:szCs w:val="20"/>
                <w:highlight w:val="yellow"/>
              </w:rPr>
              <w:t>expanding committee roles so less onus on Chair / Sec</w:t>
            </w:r>
            <w:r w:rsidR="00052D09" w:rsidRPr="00C23ECC">
              <w:rPr>
                <w:rFonts w:cs="Arial"/>
                <w:sz w:val="20"/>
                <w:szCs w:val="20"/>
                <w:highlight w:val="yellow"/>
              </w:rPr>
              <w:t>.</w:t>
            </w:r>
            <w:r w:rsidR="00CA0298" w:rsidRPr="00B230FF">
              <w:rPr>
                <w:rFonts w:cs="Arial"/>
                <w:sz w:val="20"/>
                <w:szCs w:val="20"/>
              </w:rPr>
              <w:t xml:space="preserve"> </w:t>
            </w:r>
          </w:p>
          <w:p w14:paraId="4DADC2D2" w14:textId="74FD0E3C" w:rsidR="008E65BD" w:rsidRPr="00B230FF" w:rsidRDefault="00876EF9" w:rsidP="00D06C7D">
            <w:pPr>
              <w:spacing w:before="120" w:after="120" w:line="276" w:lineRule="auto"/>
              <w:rPr>
                <w:rFonts w:cs="Arial"/>
                <w:sz w:val="20"/>
                <w:szCs w:val="20"/>
              </w:rPr>
            </w:pPr>
            <w:r w:rsidRPr="00B230FF">
              <w:rPr>
                <w:rFonts w:cs="Arial"/>
                <w:sz w:val="20"/>
                <w:szCs w:val="20"/>
              </w:rPr>
              <w:t xml:space="preserve">Seren </w:t>
            </w:r>
            <w:r w:rsidR="00B45D06" w:rsidRPr="00B230FF">
              <w:rPr>
                <w:rFonts w:cs="Arial"/>
                <w:sz w:val="20"/>
                <w:szCs w:val="20"/>
              </w:rPr>
              <w:t>–</w:t>
            </w:r>
            <w:r w:rsidRPr="00B230FF">
              <w:rPr>
                <w:rFonts w:cs="Arial"/>
                <w:sz w:val="20"/>
                <w:szCs w:val="20"/>
              </w:rPr>
              <w:t xml:space="preserve"> </w:t>
            </w:r>
            <w:r w:rsidR="00B45D06" w:rsidRPr="00B230FF">
              <w:rPr>
                <w:rFonts w:cs="Arial"/>
                <w:sz w:val="20"/>
                <w:szCs w:val="20"/>
              </w:rPr>
              <w:t xml:space="preserve">funding is now </w:t>
            </w:r>
            <w:r w:rsidR="00B37F24" w:rsidRPr="00B230FF">
              <w:rPr>
                <w:rFonts w:cs="Arial"/>
                <w:sz w:val="20"/>
                <w:szCs w:val="20"/>
              </w:rPr>
              <w:t xml:space="preserve">(finally) being realised to reimburse local practitioners who help with the programme and all in all </w:t>
            </w:r>
            <w:r w:rsidR="004E340B" w:rsidRPr="00B230FF">
              <w:rPr>
                <w:rFonts w:cs="Arial"/>
                <w:sz w:val="20"/>
                <w:szCs w:val="20"/>
              </w:rPr>
              <w:t>everything seems much more sustainable.</w:t>
            </w:r>
            <w:r w:rsidR="004E340B" w:rsidRPr="00B230FF">
              <w:rPr>
                <w:rFonts w:cs="Arial"/>
                <w:sz w:val="20"/>
                <w:szCs w:val="20"/>
              </w:rPr>
              <w:br/>
              <w:t xml:space="preserve">The question now is, to build on momentum, </w:t>
            </w:r>
            <w:r w:rsidR="00A7571E" w:rsidRPr="00B230FF">
              <w:rPr>
                <w:rFonts w:cs="Arial"/>
                <w:sz w:val="20"/>
                <w:szCs w:val="20"/>
              </w:rPr>
              <w:t>how do we</w:t>
            </w:r>
            <w:r w:rsidR="00627EDA" w:rsidRPr="00B230FF">
              <w:rPr>
                <w:rFonts w:cs="Arial"/>
                <w:sz w:val="20"/>
                <w:szCs w:val="20"/>
              </w:rPr>
              <w:t xml:space="preserve"> reach out to these students who have been successful in getting in to Un</w:t>
            </w:r>
            <w:r w:rsidR="00421E12" w:rsidRPr="00B230FF">
              <w:rPr>
                <w:rFonts w:cs="Arial"/>
                <w:sz w:val="20"/>
                <w:szCs w:val="20"/>
              </w:rPr>
              <w:t>i</w:t>
            </w:r>
            <w:r w:rsidR="00627EDA" w:rsidRPr="00B230FF">
              <w:rPr>
                <w:rFonts w:cs="Arial"/>
                <w:sz w:val="20"/>
                <w:szCs w:val="20"/>
              </w:rPr>
              <w:t>versity</w:t>
            </w:r>
            <w:r w:rsidR="00A7571E" w:rsidRPr="00B230FF">
              <w:rPr>
                <w:rFonts w:cs="Arial"/>
                <w:sz w:val="20"/>
                <w:szCs w:val="20"/>
              </w:rPr>
              <w:t xml:space="preserve"> and </w:t>
            </w:r>
            <w:r w:rsidR="008706F6" w:rsidRPr="00B230FF">
              <w:rPr>
                <w:rFonts w:cs="Arial"/>
                <w:sz w:val="20"/>
                <w:szCs w:val="20"/>
              </w:rPr>
              <w:t>keep them engaged with working in North Wales</w:t>
            </w:r>
            <w:r w:rsidR="00206106">
              <w:rPr>
                <w:rFonts w:cs="Arial"/>
                <w:sz w:val="20"/>
                <w:szCs w:val="20"/>
              </w:rPr>
              <w:t>?</w:t>
            </w:r>
          </w:p>
          <w:p w14:paraId="47AC3A44" w14:textId="3AC8DB2F" w:rsidR="00206106" w:rsidRDefault="00206106" w:rsidP="00D06C7D">
            <w:pPr>
              <w:spacing w:before="120" w:after="120" w:line="276" w:lineRule="auto"/>
              <w:rPr>
                <w:rFonts w:cs="Arial"/>
                <w:sz w:val="20"/>
                <w:szCs w:val="20"/>
              </w:rPr>
            </w:pPr>
            <w:r>
              <w:rPr>
                <w:rFonts w:cs="Arial"/>
                <w:sz w:val="20"/>
                <w:szCs w:val="20"/>
              </w:rPr>
              <w:t>TT leading WS8 for BCU Academy and opportunity to build-on this collaboratively.</w:t>
            </w:r>
          </w:p>
          <w:p w14:paraId="38C35AE4" w14:textId="7B63CE55" w:rsidR="00206106" w:rsidRPr="00206106" w:rsidRDefault="00206106" w:rsidP="00D06C7D">
            <w:pPr>
              <w:spacing w:before="120" w:after="120" w:line="276" w:lineRule="auto"/>
              <w:rPr>
                <w:rFonts w:cs="Arial"/>
                <w:i/>
                <w:iCs/>
                <w:sz w:val="20"/>
                <w:szCs w:val="20"/>
              </w:rPr>
            </w:pPr>
            <w:r w:rsidRPr="00AE1E25">
              <w:rPr>
                <w:rFonts w:cs="Arial"/>
                <w:sz w:val="20"/>
                <w:szCs w:val="20"/>
                <w:highlight w:val="yellow"/>
              </w:rPr>
              <w:t>ACTION – JM / DN expressed interest in attending these meetings with TT and MS. MS to forward Teams invite to interested parties.</w:t>
            </w:r>
            <w:r>
              <w:rPr>
                <w:rFonts w:cs="Arial"/>
                <w:sz w:val="20"/>
                <w:szCs w:val="20"/>
              </w:rPr>
              <w:t xml:space="preserve"> </w:t>
            </w:r>
            <w:r w:rsidRPr="00AE1E25">
              <w:rPr>
                <w:rFonts w:cs="Arial"/>
                <w:i/>
                <w:iCs/>
                <w:sz w:val="20"/>
                <w:szCs w:val="20"/>
                <w:highlight w:val="green"/>
              </w:rPr>
              <w:t xml:space="preserve">Update: completed </w:t>
            </w:r>
            <w:r w:rsidR="00AE1E25" w:rsidRPr="00AE1E25">
              <w:rPr>
                <w:rFonts w:cs="Arial"/>
                <w:i/>
                <w:iCs/>
                <w:sz w:val="20"/>
                <w:szCs w:val="20"/>
                <w:highlight w:val="green"/>
              </w:rPr>
              <w:t>14</w:t>
            </w:r>
            <w:r w:rsidR="00AE1E25" w:rsidRPr="00AE1E25">
              <w:rPr>
                <w:rFonts w:cs="Arial"/>
                <w:i/>
                <w:iCs/>
                <w:sz w:val="20"/>
                <w:szCs w:val="20"/>
                <w:highlight w:val="green"/>
                <w:vertAlign w:val="superscript"/>
              </w:rPr>
              <w:t>th</w:t>
            </w:r>
            <w:r w:rsidR="00AE1E25" w:rsidRPr="00AE1E25">
              <w:rPr>
                <w:rFonts w:cs="Arial"/>
                <w:i/>
                <w:iCs/>
                <w:sz w:val="20"/>
                <w:szCs w:val="20"/>
                <w:highlight w:val="green"/>
              </w:rPr>
              <w:t xml:space="preserve"> April.</w:t>
            </w:r>
          </w:p>
          <w:p w14:paraId="61688853" w14:textId="3DE7B9D4" w:rsidR="00DB1AB8" w:rsidRPr="00B230FF" w:rsidRDefault="003B12F1" w:rsidP="00D06C7D">
            <w:pPr>
              <w:spacing w:before="120" w:after="120" w:line="276" w:lineRule="auto"/>
              <w:rPr>
                <w:rFonts w:cs="Arial"/>
                <w:sz w:val="20"/>
                <w:szCs w:val="20"/>
              </w:rPr>
            </w:pPr>
            <w:r>
              <w:rPr>
                <w:rFonts w:cs="Arial"/>
                <w:sz w:val="20"/>
                <w:szCs w:val="20"/>
              </w:rPr>
              <w:t>BL – the impact of i</w:t>
            </w:r>
            <w:r w:rsidR="00C1447A" w:rsidRPr="00B230FF">
              <w:rPr>
                <w:rFonts w:cs="Arial"/>
                <w:sz w:val="20"/>
                <w:szCs w:val="20"/>
              </w:rPr>
              <w:t xml:space="preserve">nvolving DFT </w:t>
            </w:r>
            <w:r>
              <w:rPr>
                <w:rFonts w:cs="Arial"/>
                <w:sz w:val="20"/>
                <w:szCs w:val="20"/>
              </w:rPr>
              <w:t xml:space="preserve">is </w:t>
            </w:r>
            <w:r w:rsidR="00DB1AB8" w:rsidRPr="00B230FF">
              <w:rPr>
                <w:rFonts w:cs="Arial"/>
                <w:sz w:val="20"/>
                <w:szCs w:val="20"/>
              </w:rPr>
              <w:t>limited by national recruitment.</w:t>
            </w:r>
            <w:r>
              <w:rPr>
                <w:rFonts w:cs="Arial"/>
                <w:sz w:val="20"/>
                <w:szCs w:val="20"/>
              </w:rPr>
              <w:t xml:space="preserve"> </w:t>
            </w:r>
            <w:r w:rsidR="00DB1AB8" w:rsidRPr="00B230FF">
              <w:rPr>
                <w:rFonts w:cs="Arial"/>
                <w:sz w:val="20"/>
                <w:szCs w:val="20"/>
              </w:rPr>
              <w:t>Goes back to the annual North Wales LDC educational meeting which came out of the LDC communication research from a number of years ago</w:t>
            </w:r>
            <w:r>
              <w:rPr>
                <w:rFonts w:cs="Arial"/>
                <w:sz w:val="20"/>
                <w:szCs w:val="20"/>
              </w:rPr>
              <w:t>.</w:t>
            </w:r>
          </w:p>
          <w:p w14:paraId="763EF3F8" w14:textId="2999ADF3" w:rsidR="00DB1AB8" w:rsidRPr="00B230FF" w:rsidRDefault="00DB1AB8" w:rsidP="00D06C7D">
            <w:pPr>
              <w:spacing w:before="120" w:after="120" w:line="276" w:lineRule="auto"/>
              <w:rPr>
                <w:rFonts w:cs="Arial"/>
                <w:sz w:val="20"/>
                <w:szCs w:val="20"/>
              </w:rPr>
            </w:pPr>
            <w:r w:rsidRPr="00B230FF">
              <w:rPr>
                <w:rFonts w:cs="Arial"/>
                <w:sz w:val="20"/>
                <w:szCs w:val="20"/>
              </w:rPr>
              <w:t xml:space="preserve">The other option is extending the </w:t>
            </w:r>
            <w:r w:rsidR="003E3701">
              <w:rPr>
                <w:rFonts w:cs="Arial"/>
                <w:sz w:val="20"/>
                <w:szCs w:val="20"/>
              </w:rPr>
              <w:t>undergrad</w:t>
            </w:r>
            <w:r w:rsidR="00937F11">
              <w:rPr>
                <w:rFonts w:cs="Arial"/>
                <w:sz w:val="20"/>
                <w:szCs w:val="20"/>
              </w:rPr>
              <w:t>u</w:t>
            </w:r>
            <w:r w:rsidR="003E3701">
              <w:rPr>
                <w:rFonts w:cs="Arial"/>
                <w:sz w:val="20"/>
                <w:szCs w:val="20"/>
              </w:rPr>
              <w:t xml:space="preserve">ate </w:t>
            </w:r>
            <w:r w:rsidRPr="00B230FF">
              <w:rPr>
                <w:rFonts w:cs="Arial"/>
                <w:sz w:val="20"/>
                <w:szCs w:val="20"/>
              </w:rPr>
              <w:t>outreach programme</w:t>
            </w:r>
            <w:r w:rsidR="000D3D4C">
              <w:rPr>
                <w:rFonts w:cs="Arial"/>
                <w:sz w:val="20"/>
                <w:szCs w:val="20"/>
              </w:rPr>
              <w:t xml:space="preserve"> to involve GDPs – this is to </w:t>
            </w:r>
            <w:r w:rsidR="00937F11">
              <w:rPr>
                <w:rFonts w:cs="Arial"/>
                <w:sz w:val="20"/>
                <w:szCs w:val="20"/>
              </w:rPr>
              <w:t xml:space="preserve">be </w:t>
            </w:r>
            <w:r w:rsidR="000D3D4C">
              <w:rPr>
                <w:rFonts w:cs="Arial"/>
                <w:sz w:val="20"/>
                <w:szCs w:val="20"/>
              </w:rPr>
              <w:t>brought up at the WS8 meeting</w:t>
            </w:r>
            <w:r w:rsidR="0060186D">
              <w:rPr>
                <w:rFonts w:cs="Arial"/>
                <w:sz w:val="20"/>
                <w:szCs w:val="20"/>
              </w:rPr>
              <w:t>(</w:t>
            </w:r>
            <w:r w:rsidR="000D3D4C">
              <w:rPr>
                <w:rFonts w:cs="Arial"/>
                <w:sz w:val="20"/>
                <w:szCs w:val="20"/>
              </w:rPr>
              <w:t>s</w:t>
            </w:r>
            <w:r w:rsidR="0060186D">
              <w:rPr>
                <w:rFonts w:cs="Arial"/>
                <w:sz w:val="20"/>
                <w:szCs w:val="20"/>
              </w:rPr>
              <w:t>)</w:t>
            </w:r>
            <w:r w:rsidR="00E77799">
              <w:rPr>
                <w:rFonts w:cs="Arial"/>
                <w:sz w:val="20"/>
                <w:szCs w:val="20"/>
              </w:rPr>
              <w:t xml:space="preserve"> – MS to </w:t>
            </w:r>
            <w:r w:rsidR="006D33DA">
              <w:rPr>
                <w:rFonts w:cs="Arial"/>
                <w:sz w:val="20"/>
                <w:szCs w:val="20"/>
              </w:rPr>
              <w:t>fe</w:t>
            </w:r>
            <w:r w:rsidR="00E77799">
              <w:rPr>
                <w:rFonts w:cs="Arial"/>
                <w:sz w:val="20"/>
                <w:szCs w:val="20"/>
              </w:rPr>
              <w:t>e</w:t>
            </w:r>
            <w:r w:rsidR="006D33DA">
              <w:rPr>
                <w:rFonts w:cs="Arial"/>
                <w:sz w:val="20"/>
                <w:szCs w:val="20"/>
              </w:rPr>
              <w:t>d</w:t>
            </w:r>
            <w:r w:rsidR="00E77799">
              <w:rPr>
                <w:rFonts w:cs="Arial"/>
                <w:sz w:val="20"/>
                <w:szCs w:val="20"/>
              </w:rPr>
              <w:t>-</w:t>
            </w:r>
            <w:r w:rsidR="006D33DA">
              <w:rPr>
                <w:rFonts w:cs="Arial"/>
                <w:sz w:val="20"/>
                <w:szCs w:val="20"/>
              </w:rPr>
              <w:t>back.</w:t>
            </w:r>
          </w:p>
        </w:tc>
      </w:tr>
      <w:tr w:rsidR="001C4B9E" w:rsidRPr="00226FEE" w14:paraId="0303B7BB" w14:textId="77777777" w:rsidTr="00F477F1">
        <w:tc>
          <w:tcPr>
            <w:tcW w:w="10314" w:type="dxa"/>
            <w:gridSpan w:val="3"/>
            <w:shd w:val="clear" w:color="auto" w:fill="95B3D7" w:themeFill="accent1" w:themeFillTint="99"/>
            <w:vAlign w:val="center"/>
          </w:tcPr>
          <w:p w14:paraId="69632FA8" w14:textId="77777777" w:rsidR="001C4B9E" w:rsidRPr="00226FEE" w:rsidRDefault="001C4B9E" w:rsidP="00D06C7D">
            <w:pPr>
              <w:spacing w:before="120" w:after="120" w:line="276" w:lineRule="auto"/>
              <w:rPr>
                <w:rFonts w:cs="Arial"/>
                <w:b/>
                <w:sz w:val="16"/>
                <w:szCs w:val="16"/>
              </w:rPr>
            </w:pPr>
          </w:p>
          <w:p w14:paraId="773D03FD" w14:textId="5CFDD3FF" w:rsidR="001C4B9E" w:rsidRPr="00226FEE" w:rsidRDefault="00FC2AC4" w:rsidP="00F477F1">
            <w:pPr>
              <w:spacing w:before="120" w:after="120" w:line="276" w:lineRule="auto"/>
              <w:rPr>
                <w:rFonts w:cs="Arial"/>
                <w:b/>
                <w:sz w:val="22"/>
                <w:szCs w:val="22"/>
              </w:rPr>
            </w:pPr>
            <w:r w:rsidRPr="00226FEE">
              <w:rPr>
                <w:rFonts w:cs="Arial"/>
                <w:b/>
                <w:sz w:val="22"/>
                <w:szCs w:val="22"/>
              </w:rPr>
              <w:t>Update</w:t>
            </w:r>
            <w:r w:rsidR="0055573C" w:rsidRPr="00226FEE">
              <w:rPr>
                <w:rFonts w:cs="Arial"/>
                <w:b/>
                <w:sz w:val="22"/>
                <w:szCs w:val="22"/>
              </w:rPr>
              <w:t>s</w:t>
            </w:r>
            <w:r w:rsidR="00324D26" w:rsidRPr="00226FEE">
              <w:rPr>
                <w:rFonts w:cs="Arial"/>
                <w:b/>
                <w:sz w:val="22"/>
                <w:szCs w:val="22"/>
              </w:rPr>
              <w:t xml:space="preserve"> </w:t>
            </w:r>
            <w:r w:rsidR="00324D26" w:rsidRPr="00226FEE">
              <w:rPr>
                <w:rFonts w:cs="Arial"/>
                <w:bCs/>
                <w:sz w:val="22"/>
                <w:szCs w:val="22"/>
              </w:rPr>
              <w:t>(Chair/Secretar</w:t>
            </w:r>
            <w:r w:rsidR="00E15BA9" w:rsidRPr="00226FEE">
              <w:rPr>
                <w:rFonts w:cs="Arial"/>
                <w:bCs/>
                <w:sz w:val="22"/>
                <w:szCs w:val="22"/>
              </w:rPr>
              <w:t>y</w:t>
            </w:r>
            <w:r w:rsidR="00324D26" w:rsidRPr="00226FEE">
              <w:rPr>
                <w:rFonts w:cs="Arial"/>
                <w:bCs/>
                <w:sz w:val="22"/>
                <w:szCs w:val="22"/>
              </w:rPr>
              <w:t xml:space="preserve"> updates, inc. GDPC and OHSG, covered in </w:t>
            </w:r>
            <w:r w:rsidR="004A240C" w:rsidRPr="00226FEE">
              <w:rPr>
                <w:rFonts w:cs="Arial"/>
                <w:bCs/>
                <w:sz w:val="22"/>
                <w:szCs w:val="22"/>
              </w:rPr>
              <w:t xml:space="preserve">2.1 and </w:t>
            </w:r>
            <w:r w:rsidR="001C4DEB" w:rsidRPr="00226FEE">
              <w:rPr>
                <w:rFonts w:cs="Arial"/>
                <w:bCs/>
                <w:sz w:val="22"/>
                <w:szCs w:val="22"/>
              </w:rPr>
              <w:t>2.2</w:t>
            </w:r>
            <w:r w:rsidR="00324D26" w:rsidRPr="00226FEE">
              <w:rPr>
                <w:rFonts w:cs="Arial"/>
                <w:bCs/>
                <w:sz w:val="22"/>
                <w:szCs w:val="22"/>
              </w:rPr>
              <w:t>)</w:t>
            </w:r>
          </w:p>
          <w:p w14:paraId="2A972218" w14:textId="35E0B583" w:rsidR="00704760" w:rsidRPr="00226FEE" w:rsidRDefault="00704760" w:rsidP="00F477F1">
            <w:pPr>
              <w:spacing w:before="120" w:after="120" w:line="276" w:lineRule="auto"/>
              <w:rPr>
                <w:rFonts w:cs="Arial"/>
                <w:b/>
                <w:sz w:val="16"/>
                <w:szCs w:val="16"/>
              </w:rPr>
            </w:pPr>
          </w:p>
        </w:tc>
      </w:tr>
      <w:tr w:rsidR="00661CA4" w:rsidRPr="00226FEE" w14:paraId="2382FC7F" w14:textId="77777777" w:rsidTr="004912BC">
        <w:trPr>
          <w:trHeight w:val="460"/>
        </w:trPr>
        <w:tc>
          <w:tcPr>
            <w:tcW w:w="3114" w:type="dxa"/>
            <w:vAlign w:val="center"/>
          </w:tcPr>
          <w:p w14:paraId="7FB197E1" w14:textId="6A167B1A" w:rsidR="00661CA4" w:rsidRPr="00226FEE" w:rsidRDefault="00661CA4" w:rsidP="00D06C7D">
            <w:pPr>
              <w:spacing w:before="120" w:after="120" w:line="276" w:lineRule="auto"/>
              <w:rPr>
                <w:rFonts w:cs="Arial"/>
                <w:b/>
                <w:bCs/>
                <w:color w:val="000000"/>
                <w:sz w:val="22"/>
                <w:szCs w:val="22"/>
              </w:rPr>
            </w:pPr>
            <w:r w:rsidRPr="00226FEE">
              <w:rPr>
                <w:rFonts w:cs="Arial"/>
                <w:b/>
                <w:bCs/>
                <w:color w:val="000000"/>
                <w:sz w:val="22"/>
                <w:szCs w:val="22"/>
              </w:rPr>
              <w:t>3.1   Treasurer</w:t>
            </w:r>
          </w:p>
        </w:tc>
        <w:tc>
          <w:tcPr>
            <w:tcW w:w="1559" w:type="dxa"/>
            <w:vAlign w:val="center"/>
          </w:tcPr>
          <w:p w14:paraId="5B1C884D" w14:textId="18979A31" w:rsidR="00661CA4" w:rsidRPr="00226FEE" w:rsidRDefault="00661CA4" w:rsidP="00D06C7D">
            <w:pPr>
              <w:spacing w:before="120" w:after="120" w:line="276" w:lineRule="auto"/>
              <w:jc w:val="center"/>
              <w:rPr>
                <w:rFonts w:cs="Arial"/>
                <w:b/>
                <w:sz w:val="22"/>
                <w:szCs w:val="22"/>
              </w:rPr>
            </w:pPr>
            <w:r w:rsidRPr="00226FEE">
              <w:rPr>
                <w:rFonts w:cs="Arial"/>
                <w:b/>
                <w:sz w:val="22"/>
                <w:szCs w:val="22"/>
              </w:rPr>
              <w:t>AH</w:t>
            </w:r>
          </w:p>
        </w:tc>
        <w:tc>
          <w:tcPr>
            <w:tcW w:w="5641" w:type="dxa"/>
            <w:vAlign w:val="center"/>
          </w:tcPr>
          <w:p w14:paraId="308CC29A" w14:textId="279DB18E" w:rsidR="00661CA4" w:rsidRPr="0040210B" w:rsidRDefault="00EF66F9" w:rsidP="008E2BE3">
            <w:pPr>
              <w:spacing w:before="120" w:after="120" w:line="276" w:lineRule="auto"/>
              <w:rPr>
                <w:rFonts w:cs="Arial"/>
                <w:bCs/>
                <w:sz w:val="20"/>
                <w:szCs w:val="20"/>
              </w:rPr>
            </w:pPr>
            <w:r w:rsidRPr="0040210B">
              <w:rPr>
                <w:rFonts w:cs="Arial"/>
                <w:bCs/>
                <w:sz w:val="20"/>
                <w:szCs w:val="20"/>
              </w:rPr>
              <w:t>£</w:t>
            </w:r>
            <w:r w:rsidR="00417290" w:rsidRPr="0040210B">
              <w:rPr>
                <w:rFonts w:cs="Arial"/>
                <w:bCs/>
                <w:sz w:val="20"/>
                <w:szCs w:val="20"/>
              </w:rPr>
              <w:t>59,727.29</w:t>
            </w:r>
            <w:r w:rsidR="0040210B" w:rsidRPr="0040210B">
              <w:rPr>
                <w:rFonts w:cs="Arial"/>
                <w:bCs/>
                <w:sz w:val="20"/>
                <w:szCs w:val="20"/>
              </w:rPr>
              <w:t xml:space="preserve"> in the account.</w:t>
            </w:r>
          </w:p>
          <w:p w14:paraId="78A9FF1C" w14:textId="18E4796A" w:rsidR="007F43D6" w:rsidRDefault="0040210B" w:rsidP="008E2BE3">
            <w:pPr>
              <w:spacing w:before="120" w:after="120" w:line="276" w:lineRule="auto"/>
              <w:rPr>
                <w:rFonts w:cs="Arial"/>
                <w:bCs/>
                <w:sz w:val="20"/>
                <w:szCs w:val="20"/>
              </w:rPr>
            </w:pPr>
            <w:r>
              <w:rPr>
                <w:rFonts w:cs="Arial"/>
                <w:bCs/>
                <w:sz w:val="20"/>
                <w:szCs w:val="20"/>
              </w:rPr>
              <w:t>Vote on upcoming annual donation</w:t>
            </w:r>
            <w:r w:rsidR="00934CE6">
              <w:rPr>
                <w:rFonts w:cs="Arial"/>
                <w:bCs/>
                <w:sz w:val="20"/>
                <w:szCs w:val="20"/>
              </w:rPr>
              <w:t xml:space="preserve">s – </w:t>
            </w:r>
            <w:r>
              <w:rPr>
                <w:rFonts w:cs="Arial"/>
                <w:bCs/>
                <w:sz w:val="20"/>
                <w:szCs w:val="20"/>
              </w:rPr>
              <w:t xml:space="preserve">the following proposals were put forward and seconded without objection: </w:t>
            </w:r>
          </w:p>
          <w:p w14:paraId="30AD363A" w14:textId="22D91A23" w:rsidR="00543B86" w:rsidRDefault="00AD636C" w:rsidP="008E2BE3">
            <w:pPr>
              <w:spacing w:before="120" w:after="120" w:line="276" w:lineRule="auto"/>
              <w:rPr>
                <w:rFonts w:cs="Arial"/>
                <w:bCs/>
                <w:sz w:val="20"/>
                <w:szCs w:val="20"/>
              </w:rPr>
            </w:pPr>
            <w:r>
              <w:rPr>
                <w:rFonts w:cs="Arial"/>
                <w:bCs/>
                <w:sz w:val="20"/>
                <w:szCs w:val="20"/>
              </w:rPr>
              <w:t>£</w:t>
            </w:r>
            <w:r w:rsidR="001329C4" w:rsidRPr="0040210B">
              <w:rPr>
                <w:rFonts w:cs="Arial"/>
                <w:bCs/>
                <w:sz w:val="20"/>
                <w:szCs w:val="20"/>
              </w:rPr>
              <w:t>3</w:t>
            </w:r>
            <w:r>
              <w:rPr>
                <w:rFonts w:cs="Arial"/>
                <w:bCs/>
                <w:sz w:val="20"/>
                <w:szCs w:val="20"/>
              </w:rPr>
              <w:t>,</w:t>
            </w:r>
            <w:r w:rsidR="001329C4" w:rsidRPr="0040210B">
              <w:rPr>
                <w:rFonts w:cs="Arial"/>
                <w:bCs/>
                <w:sz w:val="20"/>
                <w:szCs w:val="20"/>
              </w:rPr>
              <w:t>750 D</w:t>
            </w:r>
            <w:r>
              <w:rPr>
                <w:rFonts w:cs="Arial"/>
                <w:bCs/>
                <w:sz w:val="20"/>
                <w:szCs w:val="20"/>
              </w:rPr>
              <w:t>ental Guild, £</w:t>
            </w:r>
            <w:r w:rsidR="00164729" w:rsidRPr="0040210B">
              <w:rPr>
                <w:rFonts w:cs="Arial"/>
                <w:bCs/>
                <w:sz w:val="20"/>
                <w:szCs w:val="20"/>
              </w:rPr>
              <w:t>2</w:t>
            </w:r>
            <w:r>
              <w:rPr>
                <w:rFonts w:cs="Arial"/>
                <w:bCs/>
                <w:sz w:val="20"/>
                <w:szCs w:val="20"/>
              </w:rPr>
              <w:t>,</w:t>
            </w:r>
            <w:r w:rsidR="00164729" w:rsidRPr="0040210B">
              <w:rPr>
                <w:rFonts w:cs="Arial"/>
                <w:bCs/>
                <w:sz w:val="20"/>
                <w:szCs w:val="20"/>
              </w:rPr>
              <w:t xml:space="preserve">500 BDA </w:t>
            </w:r>
            <w:r>
              <w:rPr>
                <w:rFonts w:cs="Arial"/>
                <w:bCs/>
                <w:sz w:val="20"/>
                <w:szCs w:val="20"/>
              </w:rPr>
              <w:t>Benevolent Fund</w:t>
            </w:r>
            <w:r w:rsidR="00225A46">
              <w:rPr>
                <w:rFonts w:cs="Arial"/>
                <w:bCs/>
                <w:sz w:val="20"/>
                <w:szCs w:val="20"/>
              </w:rPr>
              <w:t>, £2,500 C</w:t>
            </w:r>
            <w:r w:rsidR="00543B86" w:rsidRPr="0040210B">
              <w:rPr>
                <w:rFonts w:cs="Arial"/>
                <w:bCs/>
                <w:sz w:val="20"/>
                <w:szCs w:val="20"/>
              </w:rPr>
              <w:t>onfi</w:t>
            </w:r>
            <w:r w:rsidR="00225A46">
              <w:rPr>
                <w:rFonts w:cs="Arial"/>
                <w:bCs/>
                <w:sz w:val="20"/>
                <w:szCs w:val="20"/>
              </w:rPr>
              <w:t>D</w:t>
            </w:r>
            <w:r w:rsidR="00543B86" w:rsidRPr="0040210B">
              <w:rPr>
                <w:rFonts w:cs="Arial"/>
                <w:bCs/>
                <w:sz w:val="20"/>
                <w:szCs w:val="20"/>
              </w:rPr>
              <w:t>ental</w:t>
            </w:r>
            <w:r w:rsidR="00225A46">
              <w:rPr>
                <w:rFonts w:cs="Arial"/>
                <w:bCs/>
                <w:sz w:val="20"/>
                <w:szCs w:val="20"/>
              </w:rPr>
              <w:t xml:space="preserve">, </w:t>
            </w:r>
            <w:r w:rsidR="0027706B">
              <w:rPr>
                <w:rFonts w:cs="Arial"/>
                <w:bCs/>
                <w:sz w:val="20"/>
                <w:szCs w:val="20"/>
              </w:rPr>
              <w:t>£</w:t>
            </w:r>
            <w:r w:rsidR="00543B86" w:rsidRPr="0040210B">
              <w:rPr>
                <w:rFonts w:cs="Arial"/>
                <w:bCs/>
                <w:sz w:val="20"/>
                <w:szCs w:val="20"/>
              </w:rPr>
              <w:t xml:space="preserve">500 </w:t>
            </w:r>
            <w:r w:rsidR="0027706B">
              <w:rPr>
                <w:rFonts w:cs="Arial"/>
                <w:bCs/>
                <w:sz w:val="20"/>
                <w:szCs w:val="20"/>
              </w:rPr>
              <w:t>British Fluoridation Society.</w:t>
            </w:r>
            <w:r w:rsidR="00543B86" w:rsidRPr="0040210B">
              <w:rPr>
                <w:rFonts w:cs="Arial"/>
                <w:bCs/>
                <w:sz w:val="20"/>
                <w:szCs w:val="20"/>
              </w:rPr>
              <w:t xml:space="preserve"> </w:t>
            </w:r>
          </w:p>
          <w:p w14:paraId="319D69B0" w14:textId="5B849FBD" w:rsidR="0040210B" w:rsidRPr="0040210B" w:rsidRDefault="0040210B" w:rsidP="008E2BE3">
            <w:pPr>
              <w:spacing w:before="120" w:after="120" w:line="276" w:lineRule="auto"/>
              <w:rPr>
                <w:rFonts w:cs="Arial"/>
                <w:bCs/>
                <w:sz w:val="20"/>
                <w:szCs w:val="20"/>
              </w:rPr>
            </w:pPr>
            <w:r w:rsidRPr="007F43D6">
              <w:rPr>
                <w:rFonts w:cs="Arial"/>
                <w:bCs/>
                <w:sz w:val="20"/>
                <w:szCs w:val="20"/>
                <w:highlight w:val="yellow"/>
              </w:rPr>
              <w:t>ACTION – AH to action the above donations and feed-back.</w:t>
            </w:r>
          </w:p>
          <w:p w14:paraId="70A5CBA9" w14:textId="44DC4DF3" w:rsidR="00F53E46" w:rsidRPr="00B230FF" w:rsidRDefault="00F53E46" w:rsidP="008E2BE3">
            <w:pPr>
              <w:spacing w:before="120" w:after="120" w:line="276" w:lineRule="auto"/>
              <w:rPr>
                <w:rFonts w:cs="Arial"/>
                <w:b/>
                <w:sz w:val="20"/>
                <w:szCs w:val="20"/>
              </w:rPr>
            </w:pPr>
            <w:r w:rsidRPr="0040210B">
              <w:rPr>
                <w:rFonts w:cs="Arial"/>
                <w:bCs/>
                <w:sz w:val="20"/>
                <w:szCs w:val="20"/>
              </w:rPr>
              <w:t>DN propo</w:t>
            </w:r>
            <w:r w:rsidR="007F43D6">
              <w:rPr>
                <w:rFonts w:cs="Arial"/>
                <w:bCs/>
                <w:sz w:val="20"/>
                <w:szCs w:val="20"/>
              </w:rPr>
              <w:t>sed that, given the amount in the account,</w:t>
            </w:r>
            <w:r w:rsidRPr="0040210B">
              <w:rPr>
                <w:rFonts w:cs="Arial"/>
                <w:bCs/>
                <w:sz w:val="20"/>
                <w:szCs w:val="20"/>
              </w:rPr>
              <w:t xml:space="preserve"> we stop levy payments unless we </w:t>
            </w:r>
            <w:r w:rsidR="00487356" w:rsidRPr="0040210B">
              <w:rPr>
                <w:rFonts w:cs="Arial"/>
                <w:bCs/>
                <w:sz w:val="20"/>
                <w:szCs w:val="20"/>
              </w:rPr>
              <w:t xml:space="preserve">have </w:t>
            </w:r>
            <w:r w:rsidRPr="0040210B">
              <w:rPr>
                <w:rFonts w:cs="Arial"/>
                <w:bCs/>
                <w:sz w:val="20"/>
                <w:szCs w:val="20"/>
              </w:rPr>
              <w:t>action</w:t>
            </w:r>
            <w:r w:rsidR="00487356" w:rsidRPr="0040210B">
              <w:rPr>
                <w:rFonts w:cs="Arial"/>
                <w:bCs/>
                <w:sz w:val="20"/>
                <w:szCs w:val="20"/>
              </w:rPr>
              <w:t>ed</w:t>
            </w:r>
            <w:r w:rsidRPr="0040210B">
              <w:rPr>
                <w:rFonts w:cs="Arial"/>
                <w:bCs/>
                <w:sz w:val="20"/>
                <w:szCs w:val="20"/>
              </w:rPr>
              <w:t xml:space="preserve"> some of the beforementioned proposals </w:t>
            </w:r>
            <w:r w:rsidR="00E0637B">
              <w:rPr>
                <w:rFonts w:cs="Arial"/>
                <w:bCs/>
                <w:sz w:val="20"/>
                <w:szCs w:val="20"/>
              </w:rPr>
              <w:t xml:space="preserve">(expanding committee roles, engaging </w:t>
            </w:r>
            <w:r w:rsidR="00C8009C">
              <w:rPr>
                <w:rFonts w:cs="Arial"/>
                <w:bCs/>
                <w:sz w:val="20"/>
                <w:szCs w:val="20"/>
              </w:rPr>
              <w:t xml:space="preserve">undergraduate students post-Seren) </w:t>
            </w:r>
            <w:r w:rsidR="00487356" w:rsidRPr="0040210B">
              <w:rPr>
                <w:rFonts w:cs="Arial"/>
                <w:bCs/>
                <w:sz w:val="20"/>
                <w:szCs w:val="20"/>
              </w:rPr>
              <w:t xml:space="preserve">between now and </w:t>
            </w:r>
            <w:r w:rsidR="00AD636C">
              <w:rPr>
                <w:rFonts w:cs="Arial"/>
                <w:bCs/>
                <w:sz w:val="20"/>
                <w:szCs w:val="20"/>
              </w:rPr>
              <w:t xml:space="preserve">the </w:t>
            </w:r>
            <w:r w:rsidR="00487356" w:rsidRPr="0040210B">
              <w:rPr>
                <w:rFonts w:cs="Arial"/>
                <w:bCs/>
                <w:sz w:val="20"/>
                <w:szCs w:val="20"/>
              </w:rPr>
              <w:t>next meet</w:t>
            </w:r>
            <w:r w:rsidR="00CF4589">
              <w:rPr>
                <w:rFonts w:cs="Arial"/>
                <w:bCs/>
                <w:sz w:val="20"/>
                <w:szCs w:val="20"/>
              </w:rPr>
              <w:t>i</w:t>
            </w:r>
            <w:r w:rsidR="00487356" w:rsidRPr="0040210B">
              <w:rPr>
                <w:rFonts w:cs="Arial"/>
                <w:bCs/>
                <w:sz w:val="20"/>
                <w:szCs w:val="20"/>
              </w:rPr>
              <w:t>ng</w:t>
            </w:r>
            <w:r w:rsidR="00CF4589">
              <w:rPr>
                <w:rFonts w:cs="Arial"/>
                <w:bCs/>
                <w:sz w:val="20"/>
                <w:szCs w:val="20"/>
              </w:rPr>
              <w:t>.</w:t>
            </w:r>
          </w:p>
        </w:tc>
      </w:tr>
      <w:tr w:rsidR="00BC709C" w:rsidRPr="00226FEE" w14:paraId="3E157EC8" w14:textId="77777777" w:rsidTr="004912BC">
        <w:trPr>
          <w:trHeight w:val="460"/>
        </w:trPr>
        <w:tc>
          <w:tcPr>
            <w:tcW w:w="3114" w:type="dxa"/>
            <w:vAlign w:val="center"/>
          </w:tcPr>
          <w:p w14:paraId="007527F2" w14:textId="3FCD8344" w:rsidR="00F61BB2" w:rsidRPr="00D1173A" w:rsidRDefault="00BC709C" w:rsidP="00D06C7D">
            <w:pPr>
              <w:spacing w:before="120" w:after="120" w:line="276" w:lineRule="auto"/>
              <w:rPr>
                <w:rFonts w:cs="Arial"/>
                <w:b/>
                <w:bCs/>
                <w:color w:val="000000"/>
                <w:sz w:val="22"/>
                <w:szCs w:val="22"/>
              </w:rPr>
            </w:pPr>
            <w:r w:rsidRPr="00226FEE">
              <w:rPr>
                <w:rFonts w:cs="Arial"/>
                <w:b/>
                <w:bCs/>
                <w:color w:val="000000"/>
                <w:sz w:val="22"/>
                <w:szCs w:val="22"/>
              </w:rPr>
              <w:lastRenderedPageBreak/>
              <w:t>3.</w:t>
            </w:r>
            <w:r w:rsidR="00661CA4" w:rsidRPr="00226FEE">
              <w:rPr>
                <w:rFonts w:cs="Arial"/>
                <w:b/>
                <w:bCs/>
                <w:color w:val="000000"/>
                <w:sz w:val="22"/>
                <w:szCs w:val="22"/>
              </w:rPr>
              <w:t>2</w:t>
            </w:r>
            <w:r w:rsidRPr="00226FEE">
              <w:rPr>
                <w:rFonts w:cs="Arial"/>
                <w:b/>
                <w:bCs/>
                <w:color w:val="000000"/>
                <w:sz w:val="22"/>
                <w:szCs w:val="22"/>
              </w:rPr>
              <w:t xml:space="preserve">   Orthodontics</w:t>
            </w:r>
          </w:p>
        </w:tc>
        <w:tc>
          <w:tcPr>
            <w:tcW w:w="1559" w:type="dxa"/>
            <w:vAlign w:val="center"/>
          </w:tcPr>
          <w:p w14:paraId="3067E9C2" w14:textId="7C36F781" w:rsidR="00BC709C" w:rsidRPr="00226FEE" w:rsidRDefault="00C35A33" w:rsidP="00D06C7D">
            <w:pPr>
              <w:spacing w:before="120" w:after="120" w:line="276" w:lineRule="auto"/>
              <w:jc w:val="center"/>
              <w:rPr>
                <w:rFonts w:cs="Arial"/>
                <w:b/>
                <w:sz w:val="22"/>
                <w:szCs w:val="22"/>
              </w:rPr>
            </w:pPr>
            <w:r w:rsidRPr="00226FEE">
              <w:rPr>
                <w:rFonts w:cs="Arial"/>
                <w:b/>
                <w:sz w:val="22"/>
                <w:szCs w:val="22"/>
              </w:rPr>
              <w:t>BL</w:t>
            </w:r>
          </w:p>
        </w:tc>
        <w:tc>
          <w:tcPr>
            <w:tcW w:w="5641" w:type="dxa"/>
            <w:vAlign w:val="center"/>
          </w:tcPr>
          <w:p w14:paraId="24301D1B" w14:textId="77777777" w:rsidR="003D1ABB" w:rsidRPr="00B230FF" w:rsidRDefault="00EE3E4B" w:rsidP="008E2BE3">
            <w:pPr>
              <w:spacing w:before="120" w:after="120" w:line="276" w:lineRule="auto"/>
              <w:rPr>
                <w:rFonts w:cs="Arial"/>
                <w:bCs/>
                <w:sz w:val="20"/>
                <w:szCs w:val="20"/>
              </w:rPr>
            </w:pPr>
            <w:r w:rsidRPr="00B230FF">
              <w:rPr>
                <w:rFonts w:cs="Arial"/>
                <w:b/>
                <w:sz w:val="20"/>
                <w:szCs w:val="20"/>
              </w:rPr>
              <w:t xml:space="preserve">Guidance for the management of patients requiring </w:t>
            </w:r>
            <w:r w:rsidR="004C54A6" w:rsidRPr="00B230FF">
              <w:rPr>
                <w:rFonts w:cs="Arial"/>
                <w:b/>
                <w:sz w:val="20"/>
                <w:szCs w:val="20"/>
              </w:rPr>
              <w:t>combined orthodontic-restorative treatment in primary care</w:t>
            </w:r>
            <w:r w:rsidR="004C54A6" w:rsidRPr="00B230FF">
              <w:rPr>
                <w:rFonts w:cs="Arial"/>
                <w:bCs/>
                <w:sz w:val="20"/>
                <w:szCs w:val="20"/>
              </w:rPr>
              <w:t xml:space="preserve"> has been developed by </w:t>
            </w:r>
            <w:r w:rsidR="005B6F61" w:rsidRPr="00B230FF">
              <w:rPr>
                <w:rFonts w:cs="Arial"/>
                <w:bCs/>
                <w:sz w:val="20"/>
                <w:szCs w:val="20"/>
              </w:rPr>
              <w:t xml:space="preserve">BCUHB </w:t>
            </w:r>
            <w:r w:rsidR="00791907" w:rsidRPr="00B230FF">
              <w:rPr>
                <w:rFonts w:cs="Arial"/>
                <w:bCs/>
                <w:sz w:val="20"/>
                <w:szCs w:val="20"/>
              </w:rPr>
              <w:t>Orthodontic Clinical Management Network and approved by the LDC (based on British Orthodontic Society guidelines ‘Consent in Orthodontics 2024’</w:t>
            </w:r>
            <w:r w:rsidR="00452478" w:rsidRPr="00B230FF">
              <w:rPr>
                <w:rFonts w:cs="Arial"/>
                <w:bCs/>
                <w:sz w:val="20"/>
                <w:szCs w:val="20"/>
              </w:rPr>
              <w:t>)</w:t>
            </w:r>
            <w:r w:rsidR="00791907" w:rsidRPr="00B230FF">
              <w:rPr>
                <w:rFonts w:cs="Arial"/>
                <w:bCs/>
                <w:sz w:val="20"/>
                <w:szCs w:val="20"/>
              </w:rPr>
              <w:t>:</w:t>
            </w:r>
          </w:p>
          <w:bookmarkStart w:id="0" w:name="_MON_1837861077"/>
          <w:bookmarkEnd w:id="0"/>
          <w:p w14:paraId="4298958C" w14:textId="77777777" w:rsidR="003D1ABB" w:rsidRPr="00B230FF" w:rsidRDefault="003D1ABB" w:rsidP="008E2BE3">
            <w:pPr>
              <w:spacing w:before="120" w:after="120" w:line="276" w:lineRule="auto"/>
              <w:rPr>
                <w:rFonts w:cs="Arial"/>
                <w:bCs/>
                <w:sz w:val="20"/>
                <w:szCs w:val="20"/>
              </w:rPr>
            </w:pPr>
            <w:r w:rsidRPr="00B230FF">
              <w:rPr>
                <w:rFonts w:cs="Arial"/>
                <w:bCs/>
                <w:sz w:val="20"/>
                <w:szCs w:val="20"/>
              </w:rPr>
              <w:object w:dxaOrig="1504" w:dyaOrig="982" w14:anchorId="062C93DF">
                <v:shape id="_x0000_i1033" type="#_x0000_t75" style="width:75pt;height:49pt" o:ole="">
                  <v:imagedata r:id="rId26" o:title=""/>
                </v:shape>
                <o:OLEObject Type="Embed" ProgID="Word.Document.12" ShapeID="_x0000_i1033" DrawAspect="Icon" ObjectID="_1837879361" r:id="rId27">
                  <o:FieldCodes>\s</o:FieldCodes>
                </o:OLEObject>
              </w:object>
            </w:r>
          </w:p>
          <w:p w14:paraId="5A097CFF" w14:textId="4A7843E2" w:rsidR="00BC709C" w:rsidRPr="00B230FF" w:rsidRDefault="002918FB" w:rsidP="00A52FAD">
            <w:pPr>
              <w:spacing w:before="120" w:after="120" w:line="276" w:lineRule="auto"/>
              <w:rPr>
                <w:rFonts w:cs="Arial"/>
                <w:bCs/>
                <w:sz w:val="20"/>
                <w:szCs w:val="20"/>
              </w:rPr>
            </w:pPr>
            <w:r w:rsidRPr="00B230FF">
              <w:rPr>
                <w:rFonts w:cs="Arial"/>
                <w:b/>
                <w:sz w:val="20"/>
                <w:szCs w:val="20"/>
              </w:rPr>
              <w:t>Primary care orth</w:t>
            </w:r>
            <w:r w:rsidR="00C33BC2" w:rsidRPr="00B230FF">
              <w:rPr>
                <w:rFonts w:cs="Arial"/>
                <w:b/>
                <w:sz w:val="20"/>
                <w:szCs w:val="20"/>
              </w:rPr>
              <w:t>o</w:t>
            </w:r>
            <w:r w:rsidRPr="00B230FF">
              <w:rPr>
                <w:rFonts w:cs="Arial"/>
                <w:b/>
                <w:sz w:val="20"/>
                <w:szCs w:val="20"/>
              </w:rPr>
              <w:t xml:space="preserve"> update</w:t>
            </w:r>
            <w:r w:rsidRPr="00B230FF">
              <w:rPr>
                <w:rFonts w:cs="Arial"/>
                <w:bCs/>
                <w:sz w:val="20"/>
                <w:szCs w:val="20"/>
              </w:rPr>
              <w:t xml:space="preserve"> – </w:t>
            </w:r>
            <w:r w:rsidR="00284C3C" w:rsidRPr="00B230FF">
              <w:rPr>
                <w:rFonts w:cs="Arial"/>
                <w:bCs/>
                <w:sz w:val="20"/>
                <w:szCs w:val="20"/>
              </w:rPr>
              <w:t>with the recent round of primary care commissioning in 2025, additional UOAs were awarded to Greenacres and Wrexham Dental Works. This has resulting in a waiting list discrepancy between the practices. The HB will be notifying the GDPs of the waiting list times at each of the specialist practices, to allow the referring dentist to discuss the various waiting times with the patients/parents in case they would prefer to travel to a practice with a shorter waiting time. However, there will be NO transfers allowed between providers once treatment commenced. JW raised the point of the transfer of patients already referred to equalise the waiting lists – BL has emailed the HB and will keep us posted.</w:t>
            </w:r>
          </w:p>
          <w:p w14:paraId="1D7F776E" w14:textId="2F9701D7" w:rsidR="00956BB4" w:rsidRPr="00B230FF" w:rsidRDefault="00C33BC2" w:rsidP="00A52FAD">
            <w:pPr>
              <w:spacing w:before="120" w:after="120" w:line="276" w:lineRule="auto"/>
              <w:rPr>
                <w:rFonts w:cs="Arial"/>
                <w:bCs/>
                <w:sz w:val="20"/>
                <w:szCs w:val="20"/>
              </w:rPr>
            </w:pPr>
            <w:r w:rsidRPr="00B230FF">
              <w:rPr>
                <w:rFonts w:cs="Arial"/>
                <w:b/>
                <w:sz w:val="20"/>
                <w:szCs w:val="20"/>
              </w:rPr>
              <w:t>Secondary care ortho update</w:t>
            </w:r>
            <w:r w:rsidRPr="00B230FF">
              <w:rPr>
                <w:rFonts w:cs="Arial"/>
                <w:bCs/>
                <w:sz w:val="20"/>
                <w:szCs w:val="20"/>
              </w:rPr>
              <w:t xml:space="preserve"> – Maria Dillon on maternity leave. Sarah Gale and BL covering all three sites (firefighting) with the Orthodontic therapist from YG coming to YGC for 1.5 days/week to allow continued supervision of her case load. We will be going out to recruitment in the summer once the </w:t>
            </w:r>
            <w:r w:rsidR="00B93EC3" w:rsidRPr="00B230FF">
              <w:rPr>
                <w:rFonts w:cs="Arial"/>
                <w:bCs/>
                <w:sz w:val="20"/>
                <w:szCs w:val="20"/>
              </w:rPr>
              <w:t>p</w:t>
            </w:r>
            <w:r w:rsidRPr="00B230FF">
              <w:rPr>
                <w:rFonts w:cs="Arial"/>
                <w:bCs/>
                <w:sz w:val="20"/>
                <w:szCs w:val="20"/>
              </w:rPr>
              <w:t>aeds</w:t>
            </w:r>
            <w:r w:rsidR="00B93EC3" w:rsidRPr="00B230FF">
              <w:rPr>
                <w:rFonts w:cs="Arial"/>
                <w:bCs/>
                <w:sz w:val="20"/>
                <w:szCs w:val="20"/>
              </w:rPr>
              <w:t xml:space="preserve"> / </w:t>
            </w:r>
            <w:r w:rsidRPr="00B230FF">
              <w:rPr>
                <w:rFonts w:cs="Arial"/>
                <w:bCs/>
                <w:sz w:val="20"/>
                <w:szCs w:val="20"/>
              </w:rPr>
              <w:t>restorative consultant</w:t>
            </w:r>
            <w:r w:rsidR="00B93EC3" w:rsidRPr="00B230FF">
              <w:rPr>
                <w:rFonts w:cs="Arial"/>
                <w:bCs/>
                <w:sz w:val="20"/>
                <w:szCs w:val="20"/>
              </w:rPr>
              <w:t>s</w:t>
            </w:r>
            <w:r w:rsidRPr="00B230FF">
              <w:rPr>
                <w:rFonts w:cs="Arial"/>
                <w:bCs/>
                <w:sz w:val="20"/>
                <w:szCs w:val="20"/>
              </w:rPr>
              <w:t xml:space="preserve"> are in post. There has a been a programme of WG funded </w:t>
            </w:r>
            <w:proofErr w:type="spellStart"/>
            <w:r w:rsidRPr="00B230FF">
              <w:rPr>
                <w:rFonts w:cs="Arial"/>
                <w:bCs/>
                <w:sz w:val="20"/>
                <w:szCs w:val="20"/>
              </w:rPr>
              <w:t>InSourcing</w:t>
            </w:r>
            <w:proofErr w:type="spellEnd"/>
            <w:r w:rsidRPr="00B230FF">
              <w:rPr>
                <w:rFonts w:cs="Arial"/>
                <w:bCs/>
                <w:sz w:val="20"/>
                <w:szCs w:val="20"/>
              </w:rPr>
              <w:t xml:space="preserve"> where outside consultants have attended all three sites to see the new patients. The ide</w:t>
            </w:r>
            <w:r w:rsidR="00B93EC3" w:rsidRPr="00B230FF">
              <w:rPr>
                <w:rFonts w:cs="Arial"/>
                <w:bCs/>
                <w:sz w:val="20"/>
                <w:szCs w:val="20"/>
              </w:rPr>
              <w:t>a</w:t>
            </w:r>
            <w:r w:rsidRPr="00B230FF">
              <w:rPr>
                <w:rFonts w:cs="Arial"/>
                <w:bCs/>
                <w:sz w:val="20"/>
                <w:szCs w:val="20"/>
              </w:rPr>
              <w:t xml:space="preserve"> is that they will undertake a full assessment and provide a treatment plan and onward referral as required. They have seen circa 900 patients and converted circa 700 which will now need to be seen in secondary care for ongoing care. </w:t>
            </w:r>
            <w:r w:rsidR="005D52D3" w:rsidRPr="00B230FF">
              <w:rPr>
                <w:rFonts w:cs="Arial"/>
                <w:bCs/>
                <w:sz w:val="20"/>
                <w:szCs w:val="20"/>
              </w:rPr>
              <w:t>Unfortunately,</w:t>
            </w:r>
            <w:r w:rsidRPr="00B230FF">
              <w:rPr>
                <w:rFonts w:cs="Arial"/>
                <w:bCs/>
                <w:sz w:val="20"/>
                <w:szCs w:val="20"/>
              </w:rPr>
              <w:t xml:space="preserve"> there is currently no additional capacity to do this.</w:t>
            </w:r>
          </w:p>
        </w:tc>
      </w:tr>
      <w:tr w:rsidR="001C4B9E" w:rsidRPr="00226FEE" w14:paraId="76CFD841" w14:textId="77777777" w:rsidTr="004912BC">
        <w:trPr>
          <w:trHeight w:val="459"/>
        </w:trPr>
        <w:tc>
          <w:tcPr>
            <w:tcW w:w="3114" w:type="dxa"/>
            <w:vAlign w:val="center"/>
          </w:tcPr>
          <w:p w14:paraId="33DCA0A4" w14:textId="4C9B2148" w:rsidR="00833582" w:rsidRPr="00226FEE" w:rsidRDefault="00FC2AC4" w:rsidP="007A13CB">
            <w:pPr>
              <w:pStyle w:val="BodyText"/>
              <w:spacing w:before="120" w:after="120" w:line="276" w:lineRule="auto"/>
              <w:rPr>
                <w:rFonts w:ascii="Arial" w:hAnsi="Arial" w:cs="Arial"/>
                <w:b/>
                <w:bCs/>
                <w:color w:val="000000"/>
                <w:sz w:val="16"/>
                <w:szCs w:val="16"/>
              </w:rPr>
            </w:pPr>
            <w:r w:rsidRPr="00226FEE">
              <w:rPr>
                <w:rFonts w:ascii="Arial" w:hAnsi="Arial" w:cs="Arial"/>
                <w:b/>
                <w:bCs/>
                <w:color w:val="000000"/>
                <w:sz w:val="22"/>
                <w:szCs w:val="22"/>
              </w:rPr>
              <w:t>3.</w:t>
            </w:r>
            <w:r w:rsidR="00DC0528" w:rsidRPr="00226FEE">
              <w:rPr>
                <w:rFonts w:ascii="Arial" w:hAnsi="Arial" w:cs="Arial"/>
                <w:b/>
                <w:bCs/>
                <w:color w:val="000000"/>
                <w:sz w:val="22"/>
                <w:szCs w:val="22"/>
              </w:rPr>
              <w:t>3</w:t>
            </w:r>
            <w:r w:rsidRPr="00226FEE">
              <w:rPr>
                <w:rFonts w:ascii="Arial" w:hAnsi="Arial" w:cs="Arial"/>
                <w:b/>
                <w:bCs/>
                <w:color w:val="000000"/>
                <w:sz w:val="22"/>
                <w:szCs w:val="22"/>
              </w:rPr>
              <w:t xml:space="preserve"> </w:t>
            </w:r>
            <w:r w:rsidR="003F0541" w:rsidRPr="00226FEE">
              <w:rPr>
                <w:rFonts w:ascii="Arial" w:hAnsi="Arial" w:cs="Arial"/>
                <w:b/>
                <w:bCs/>
                <w:color w:val="000000"/>
                <w:sz w:val="22"/>
                <w:szCs w:val="22"/>
              </w:rPr>
              <w:t xml:space="preserve">  </w:t>
            </w:r>
            <w:r w:rsidRPr="00226FEE">
              <w:rPr>
                <w:rFonts w:ascii="Arial" w:hAnsi="Arial" w:cs="Arial"/>
                <w:b/>
                <w:bCs/>
                <w:color w:val="000000"/>
                <w:sz w:val="22"/>
                <w:szCs w:val="22"/>
              </w:rPr>
              <w:t>Dental Advisors</w:t>
            </w:r>
          </w:p>
        </w:tc>
        <w:tc>
          <w:tcPr>
            <w:tcW w:w="1559" w:type="dxa"/>
            <w:vAlign w:val="center"/>
          </w:tcPr>
          <w:p w14:paraId="320B7C42" w14:textId="23714FB9" w:rsidR="001C4B9E" w:rsidRPr="00226FEE" w:rsidRDefault="00161405" w:rsidP="00D06C7D">
            <w:pPr>
              <w:spacing w:before="120" w:after="120" w:line="276" w:lineRule="auto"/>
              <w:jc w:val="center"/>
              <w:rPr>
                <w:rFonts w:cs="Arial"/>
                <w:b/>
                <w:sz w:val="22"/>
                <w:szCs w:val="22"/>
              </w:rPr>
            </w:pPr>
            <w:r w:rsidRPr="00226FEE">
              <w:rPr>
                <w:rFonts w:cs="Arial"/>
                <w:b/>
                <w:sz w:val="22"/>
                <w:szCs w:val="22"/>
              </w:rPr>
              <w:t>KF</w:t>
            </w:r>
          </w:p>
        </w:tc>
        <w:tc>
          <w:tcPr>
            <w:tcW w:w="5641" w:type="dxa"/>
            <w:vAlign w:val="center"/>
          </w:tcPr>
          <w:p w14:paraId="1807F5DC" w14:textId="77777777" w:rsidR="001C4B9E" w:rsidRPr="0012646F" w:rsidRDefault="00336D87" w:rsidP="00EA23C8">
            <w:pPr>
              <w:spacing w:before="120" w:after="120" w:line="276" w:lineRule="auto"/>
              <w:rPr>
                <w:rFonts w:cs="Arial"/>
                <w:sz w:val="20"/>
                <w:szCs w:val="20"/>
              </w:rPr>
            </w:pPr>
            <w:bookmarkStart w:id="1" w:name="_MON_1564385154"/>
            <w:bookmarkEnd w:id="1"/>
            <w:r w:rsidRPr="0012646F">
              <w:rPr>
                <w:rFonts w:cs="Arial"/>
                <w:sz w:val="20"/>
                <w:szCs w:val="20"/>
              </w:rPr>
              <w:t>QAVP – continuing as planned, approx. 2-</w:t>
            </w:r>
            <w:r w:rsidR="00A660A4" w:rsidRPr="0012646F">
              <w:rPr>
                <w:rFonts w:cs="Arial"/>
                <w:sz w:val="20"/>
                <w:szCs w:val="20"/>
              </w:rPr>
              <w:t>4 visits/month.</w:t>
            </w:r>
          </w:p>
          <w:p w14:paraId="1D26DBED" w14:textId="426493C0" w:rsidR="00A660A4" w:rsidRPr="00226FEE" w:rsidRDefault="00A660A4" w:rsidP="00EA23C8">
            <w:pPr>
              <w:spacing w:before="120" w:after="120" w:line="276" w:lineRule="auto"/>
              <w:rPr>
                <w:rFonts w:cs="Arial"/>
                <w:sz w:val="22"/>
                <w:szCs w:val="22"/>
              </w:rPr>
            </w:pPr>
            <w:r w:rsidRPr="0012646F">
              <w:rPr>
                <w:rFonts w:cs="Arial"/>
                <w:sz w:val="20"/>
                <w:szCs w:val="20"/>
              </w:rPr>
              <w:t>QAS response very good – possibly only 2-3 ‘red’ practices this year.</w:t>
            </w:r>
          </w:p>
        </w:tc>
      </w:tr>
      <w:tr w:rsidR="001C4B9E" w:rsidRPr="00226FEE" w14:paraId="44FF216A" w14:textId="77777777" w:rsidTr="00F477F1">
        <w:tc>
          <w:tcPr>
            <w:tcW w:w="10314" w:type="dxa"/>
            <w:gridSpan w:val="3"/>
            <w:shd w:val="clear" w:color="auto" w:fill="95B3D7" w:themeFill="accent1" w:themeFillTint="99"/>
            <w:vAlign w:val="center"/>
          </w:tcPr>
          <w:p w14:paraId="6191D2BE" w14:textId="77777777" w:rsidR="00863AB9" w:rsidRPr="00226FEE" w:rsidRDefault="001C4B9E" w:rsidP="00403591">
            <w:pPr>
              <w:spacing w:before="120" w:after="120" w:line="276" w:lineRule="auto"/>
              <w:rPr>
                <w:rFonts w:cs="Arial"/>
                <w:b/>
                <w:sz w:val="22"/>
                <w:szCs w:val="22"/>
              </w:rPr>
            </w:pPr>
            <w:r w:rsidRPr="00226FEE">
              <w:rPr>
                <w:rFonts w:cs="Arial"/>
                <w:b/>
                <w:sz w:val="22"/>
                <w:szCs w:val="22"/>
              </w:rPr>
              <w:t>Any Other Business</w:t>
            </w:r>
            <w:r w:rsidR="0037303A" w:rsidRPr="00226FEE">
              <w:rPr>
                <w:rFonts w:cs="Arial"/>
                <w:b/>
                <w:sz w:val="22"/>
                <w:szCs w:val="22"/>
              </w:rPr>
              <w:t>?</w:t>
            </w:r>
          </w:p>
          <w:p w14:paraId="46CC167D" w14:textId="77777777" w:rsidR="006E6F0F" w:rsidRPr="00226FEE" w:rsidRDefault="00895969" w:rsidP="006E6F0F">
            <w:pPr>
              <w:pStyle w:val="ListParagraph"/>
              <w:numPr>
                <w:ilvl w:val="0"/>
                <w:numId w:val="50"/>
              </w:numPr>
              <w:spacing w:before="120" w:after="120" w:line="276" w:lineRule="auto"/>
              <w:ind w:left="453" w:hanging="357"/>
              <w:contextualSpacing w:val="0"/>
              <w:rPr>
                <w:rFonts w:ascii="Arial" w:hAnsi="Arial" w:cs="Arial"/>
                <w:bCs/>
                <w:sz w:val="22"/>
                <w:szCs w:val="22"/>
              </w:rPr>
            </w:pPr>
            <w:r w:rsidRPr="00226FEE">
              <w:rPr>
                <w:rFonts w:ascii="Arial" w:hAnsi="Arial" w:cs="Arial"/>
                <w:b/>
                <w:sz w:val="22"/>
                <w:szCs w:val="22"/>
              </w:rPr>
              <w:t>DDRB</w:t>
            </w:r>
            <w:r w:rsidRPr="00226FEE">
              <w:rPr>
                <w:rFonts w:ascii="Arial" w:hAnsi="Arial" w:cs="Arial"/>
                <w:bCs/>
                <w:sz w:val="22"/>
                <w:szCs w:val="22"/>
              </w:rPr>
              <w:t xml:space="preserve"> </w:t>
            </w:r>
            <w:r w:rsidR="00592798" w:rsidRPr="00226FEE">
              <w:rPr>
                <w:rFonts w:ascii="Arial" w:hAnsi="Arial" w:cs="Arial"/>
                <w:bCs/>
                <w:sz w:val="22"/>
                <w:szCs w:val="22"/>
              </w:rPr>
              <w:t xml:space="preserve">March 2026 </w:t>
            </w:r>
            <w:r w:rsidR="00E627C8" w:rsidRPr="00226FEE">
              <w:rPr>
                <w:rFonts w:ascii="Arial" w:hAnsi="Arial" w:cs="Arial"/>
                <w:bCs/>
                <w:sz w:val="22"/>
                <w:szCs w:val="22"/>
              </w:rPr>
              <w:t xml:space="preserve">- recommendation 2 (page 19) </w:t>
            </w:r>
            <w:r w:rsidR="00592798" w:rsidRPr="00226FEE">
              <w:rPr>
                <w:rFonts w:ascii="Arial" w:hAnsi="Arial" w:cs="Arial"/>
                <w:bCs/>
                <w:sz w:val="22"/>
                <w:szCs w:val="22"/>
              </w:rPr>
              <w:t>“</w:t>
            </w:r>
            <w:r w:rsidR="00592798" w:rsidRPr="00226FEE">
              <w:rPr>
                <w:rFonts w:ascii="Arial" w:hAnsi="Arial" w:cs="Arial"/>
                <w:bCs/>
                <w:i/>
                <w:iCs/>
                <w:sz w:val="22"/>
                <w:szCs w:val="22"/>
              </w:rPr>
              <w:t>We recommend a 3.75 per cent increase to the pay element of dental contracts and to pay for salaried dentists working in Community Dental Services and the Public Dental Service</w:t>
            </w:r>
            <w:r w:rsidR="00592798" w:rsidRPr="00226FEE">
              <w:rPr>
                <w:rFonts w:ascii="Arial" w:hAnsi="Arial" w:cs="Arial"/>
                <w:bCs/>
                <w:sz w:val="22"/>
                <w:szCs w:val="22"/>
              </w:rPr>
              <w:t xml:space="preserve">.” </w:t>
            </w:r>
            <w:r w:rsidR="00592798" w:rsidRPr="00226FEE">
              <w:rPr>
                <w:rFonts w:ascii="Arial" w:hAnsi="Arial" w:cs="Arial"/>
                <w:bCs/>
                <w:sz w:val="22"/>
                <w:szCs w:val="22"/>
              </w:rPr>
              <w:br/>
            </w:r>
            <w:hyperlink r:id="rId28" w:history="1">
              <w:r w:rsidR="009871D4" w:rsidRPr="00226FEE">
                <w:rPr>
                  <w:rStyle w:val="Hyperlink"/>
                  <w:rFonts w:ascii="Arial" w:hAnsi="Arial" w:cs="Arial"/>
                  <w:bCs/>
                  <w:sz w:val="22"/>
                  <w:szCs w:val="22"/>
                </w:rPr>
                <w:t>https://www.gov.uk/government/publications/review-body-on-doctors-and-dentists-remuneration-fifty-fourth-report</w:t>
              </w:r>
            </w:hyperlink>
          </w:p>
          <w:p w14:paraId="151ED500" w14:textId="4A840BF8" w:rsidR="00895969" w:rsidRDefault="00E764DD" w:rsidP="006E6F0F">
            <w:pPr>
              <w:pStyle w:val="ListParagraph"/>
              <w:spacing w:before="120" w:after="120" w:line="276" w:lineRule="auto"/>
              <w:ind w:left="453"/>
              <w:contextualSpacing w:val="0"/>
              <w:rPr>
                <w:rFonts w:ascii="Arial" w:hAnsi="Arial" w:cs="Arial"/>
                <w:bCs/>
                <w:sz w:val="22"/>
                <w:szCs w:val="22"/>
              </w:rPr>
            </w:pPr>
            <w:r w:rsidRPr="00226FEE">
              <w:rPr>
                <w:rFonts w:ascii="Arial" w:hAnsi="Arial" w:cs="Arial"/>
                <w:bCs/>
                <w:sz w:val="22"/>
                <w:szCs w:val="22"/>
              </w:rPr>
              <w:t xml:space="preserve">WG response to </w:t>
            </w:r>
            <w:r w:rsidR="000D3062" w:rsidRPr="00226FEE">
              <w:rPr>
                <w:rFonts w:ascii="Arial" w:hAnsi="Arial" w:cs="Arial"/>
                <w:bCs/>
                <w:sz w:val="22"/>
                <w:szCs w:val="22"/>
              </w:rPr>
              <w:t xml:space="preserve">DDRB recommendations: </w:t>
            </w:r>
            <w:hyperlink r:id="rId29" w:history="1">
              <w:r w:rsidR="006E6F0F" w:rsidRPr="00226FEE">
                <w:rPr>
                  <w:rStyle w:val="Hyperlink"/>
                  <w:rFonts w:ascii="Arial" w:hAnsi="Arial" w:cs="Arial"/>
                  <w:bCs/>
                  <w:sz w:val="22"/>
                  <w:szCs w:val="22"/>
                </w:rPr>
                <w:t>https://www.gov.wales/written-statement-responding-54th-doctors-and-dentists-review-body</w:t>
              </w:r>
            </w:hyperlink>
          </w:p>
          <w:p w14:paraId="233EA6F5" w14:textId="77777777" w:rsidR="007010DD" w:rsidRPr="00226FEE" w:rsidRDefault="007010DD" w:rsidP="006E6F0F">
            <w:pPr>
              <w:pStyle w:val="ListParagraph"/>
              <w:spacing w:before="120" w:after="120" w:line="276" w:lineRule="auto"/>
              <w:ind w:left="453"/>
              <w:contextualSpacing w:val="0"/>
              <w:rPr>
                <w:rFonts w:ascii="Arial" w:hAnsi="Arial" w:cs="Arial"/>
                <w:bCs/>
                <w:sz w:val="22"/>
                <w:szCs w:val="22"/>
              </w:rPr>
            </w:pPr>
          </w:p>
          <w:p w14:paraId="43C41FCD" w14:textId="330DC55A" w:rsidR="00140F2B" w:rsidRPr="00226FEE" w:rsidRDefault="00140F2B" w:rsidP="00081B4D">
            <w:pPr>
              <w:pStyle w:val="ListParagraph"/>
              <w:numPr>
                <w:ilvl w:val="0"/>
                <w:numId w:val="50"/>
              </w:numPr>
              <w:spacing w:before="120" w:after="120" w:line="276" w:lineRule="auto"/>
              <w:ind w:left="453" w:hanging="357"/>
              <w:contextualSpacing w:val="0"/>
              <w:rPr>
                <w:rFonts w:ascii="Arial" w:hAnsi="Arial" w:cs="Arial"/>
                <w:bCs/>
                <w:sz w:val="22"/>
                <w:szCs w:val="22"/>
              </w:rPr>
            </w:pPr>
            <w:r w:rsidRPr="00226FEE">
              <w:rPr>
                <w:rFonts w:ascii="Arial" w:hAnsi="Arial" w:cs="Arial"/>
                <w:b/>
                <w:sz w:val="22"/>
                <w:szCs w:val="22"/>
              </w:rPr>
              <w:t>Updated SDCEP Antibiotic Prophylaxis and Acute Dental Problems resources published</w:t>
            </w:r>
            <w:r w:rsidR="00C5249E" w:rsidRPr="00226FEE">
              <w:rPr>
                <w:rFonts w:ascii="Arial" w:hAnsi="Arial" w:cs="Arial"/>
                <w:bCs/>
                <w:sz w:val="22"/>
                <w:szCs w:val="22"/>
              </w:rPr>
              <w:t xml:space="preserve"> – both available through dedicated websites:</w:t>
            </w:r>
          </w:p>
          <w:p w14:paraId="157E350E" w14:textId="255FAA2F" w:rsidR="00C5249E" w:rsidRPr="00226FEE" w:rsidRDefault="00B42103" w:rsidP="00C5249E">
            <w:pPr>
              <w:pStyle w:val="ListParagraph"/>
              <w:spacing w:before="120" w:after="120" w:line="276" w:lineRule="auto"/>
              <w:ind w:left="453"/>
              <w:contextualSpacing w:val="0"/>
              <w:rPr>
                <w:rFonts w:ascii="Arial" w:hAnsi="Arial" w:cs="Arial"/>
                <w:bCs/>
                <w:sz w:val="22"/>
                <w:szCs w:val="22"/>
              </w:rPr>
            </w:pPr>
            <w:r w:rsidRPr="00226FEE">
              <w:rPr>
                <w:rFonts w:ascii="Arial" w:hAnsi="Arial" w:cs="Arial"/>
                <w:bCs/>
                <w:sz w:val="22"/>
                <w:szCs w:val="22"/>
              </w:rPr>
              <w:t xml:space="preserve">Prophylaxis: </w:t>
            </w:r>
            <w:hyperlink r:id="rId30" w:history="1">
              <w:r w:rsidRPr="00226FEE">
                <w:rPr>
                  <w:rStyle w:val="Hyperlink"/>
                  <w:rFonts w:ascii="Arial" w:hAnsi="Arial" w:cs="Arial"/>
                  <w:bCs/>
                  <w:sz w:val="22"/>
                  <w:szCs w:val="22"/>
                </w:rPr>
                <w:t>www.antibioticprophylaxis.sdcep.org.uk</w:t>
              </w:r>
            </w:hyperlink>
          </w:p>
          <w:p w14:paraId="3D28C00A" w14:textId="31086F30" w:rsidR="00C5249E" w:rsidRDefault="00B42103" w:rsidP="00C5249E">
            <w:pPr>
              <w:pStyle w:val="ListParagraph"/>
              <w:spacing w:before="120" w:after="120" w:line="276" w:lineRule="auto"/>
              <w:ind w:left="453"/>
              <w:contextualSpacing w:val="0"/>
              <w:rPr>
                <w:rFonts w:ascii="Arial" w:hAnsi="Arial" w:cs="Arial"/>
                <w:bCs/>
                <w:sz w:val="22"/>
                <w:szCs w:val="22"/>
              </w:rPr>
            </w:pPr>
            <w:r w:rsidRPr="00226FEE">
              <w:rPr>
                <w:rFonts w:ascii="Arial" w:hAnsi="Arial" w:cs="Arial"/>
                <w:bCs/>
                <w:sz w:val="22"/>
                <w:szCs w:val="22"/>
              </w:rPr>
              <w:t xml:space="preserve">Acute Dental Problems: </w:t>
            </w:r>
            <w:hyperlink r:id="rId31" w:history="1">
              <w:r w:rsidR="00CF26C6" w:rsidRPr="00226FEE">
                <w:rPr>
                  <w:rStyle w:val="Hyperlink"/>
                  <w:rFonts w:ascii="Arial" w:hAnsi="Arial" w:cs="Arial"/>
                  <w:bCs/>
                  <w:sz w:val="22"/>
                  <w:szCs w:val="22"/>
                </w:rPr>
                <w:t>www.acutedentalproblems.sdcep.org.uk</w:t>
              </w:r>
            </w:hyperlink>
          </w:p>
          <w:p w14:paraId="1BDFF214" w14:textId="77777777" w:rsidR="007010DD" w:rsidRPr="00226FEE" w:rsidRDefault="007010DD" w:rsidP="00C5249E">
            <w:pPr>
              <w:pStyle w:val="ListParagraph"/>
              <w:spacing w:before="120" w:after="120" w:line="276" w:lineRule="auto"/>
              <w:ind w:left="453"/>
              <w:contextualSpacing w:val="0"/>
              <w:rPr>
                <w:rFonts w:ascii="Arial" w:hAnsi="Arial" w:cs="Arial"/>
                <w:bCs/>
                <w:sz w:val="22"/>
                <w:szCs w:val="22"/>
              </w:rPr>
            </w:pPr>
          </w:p>
          <w:p w14:paraId="51BE674D" w14:textId="0B61D8BA" w:rsidR="009D0D89" w:rsidRPr="00226FEE" w:rsidRDefault="00081B4D" w:rsidP="00081B4D">
            <w:pPr>
              <w:pStyle w:val="ListParagraph"/>
              <w:numPr>
                <w:ilvl w:val="0"/>
                <w:numId w:val="50"/>
              </w:numPr>
              <w:spacing w:before="120" w:after="120" w:line="276" w:lineRule="auto"/>
              <w:ind w:left="453" w:hanging="357"/>
              <w:contextualSpacing w:val="0"/>
              <w:rPr>
                <w:rFonts w:ascii="Arial" w:hAnsi="Arial" w:cs="Arial"/>
                <w:bCs/>
                <w:sz w:val="22"/>
                <w:szCs w:val="22"/>
              </w:rPr>
            </w:pPr>
            <w:r w:rsidRPr="00226FEE">
              <w:rPr>
                <w:rFonts w:ascii="Arial" w:hAnsi="Arial" w:cs="Arial"/>
                <w:bCs/>
                <w:sz w:val="22"/>
                <w:szCs w:val="22"/>
              </w:rPr>
              <w:t xml:space="preserve">The </w:t>
            </w:r>
            <w:r w:rsidR="001E4280" w:rsidRPr="00226FEE">
              <w:rPr>
                <w:rFonts w:ascii="Arial" w:hAnsi="Arial" w:cs="Arial"/>
                <w:bCs/>
                <w:sz w:val="22"/>
                <w:szCs w:val="22"/>
              </w:rPr>
              <w:t xml:space="preserve">BDA </w:t>
            </w:r>
            <w:r w:rsidRPr="00226FEE">
              <w:rPr>
                <w:rFonts w:ascii="Arial" w:hAnsi="Arial" w:cs="Arial"/>
                <w:bCs/>
                <w:sz w:val="22"/>
                <w:szCs w:val="22"/>
              </w:rPr>
              <w:t>have l</w:t>
            </w:r>
            <w:r w:rsidR="001E4280" w:rsidRPr="00226FEE">
              <w:rPr>
                <w:rFonts w:ascii="Arial" w:hAnsi="Arial" w:cs="Arial"/>
                <w:bCs/>
                <w:sz w:val="22"/>
                <w:szCs w:val="22"/>
              </w:rPr>
              <w:t xml:space="preserve">aunched </w:t>
            </w:r>
            <w:r w:rsidRPr="00226FEE">
              <w:rPr>
                <w:rFonts w:ascii="Arial" w:hAnsi="Arial" w:cs="Arial"/>
                <w:bCs/>
                <w:sz w:val="22"/>
                <w:szCs w:val="22"/>
              </w:rPr>
              <w:t xml:space="preserve">their 2026 </w:t>
            </w:r>
            <w:r w:rsidR="001E4280" w:rsidRPr="00226FEE">
              <w:rPr>
                <w:rFonts w:ascii="Arial" w:hAnsi="Arial" w:cs="Arial"/>
                <w:bCs/>
                <w:sz w:val="22"/>
                <w:szCs w:val="22"/>
              </w:rPr>
              <w:t>manifesto</w:t>
            </w:r>
            <w:r w:rsidR="009D0D89" w:rsidRPr="00226FEE">
              <w:rPr>
                <w:rFonts w:ascii="Arial" w:hAnsi="Arial" w:cs="Arial"/>
                <w:bCs/>
                <w:sz w:val="22"/>
                <w:szCs w:val="22"/>
              </w:rPr>
              <w:t>:</w:t>
            </w:r>
          </w:p>
          <w:p w14:paraId="7B9D414C" w14:textId="1C342349" w:rsidR="009D0D89" w:rsidRPr="00226FEE" w:rsidRDefault="009D0D89" w:rsidP="009D0D89">
            <w:pPr>
              <w:pStyle w:val="ListParagraph"/>
              <w:spacing w:before="120" w:after="120" w:line="276" w:lineRule="auto"/>
              <w:ind w:left="453"/>
              <w:contextualSpacing w:val="0"/>
              <w:rPr>
                <w:rFonts w:ascii="Arial" w:hAnsi="Arial" w:cs="Arial"/>
                <w:bCs/>
                <w:sz w:val="22"/>
                <w:szCs w:val="22"/>
              </w:rPr>
            </w:pPr>
            <w:hyperlink r:id="rId32" w:history="1">
              <w:r w:rsidRPr="00226FEE">
                <w:rPr>
                  <w:rStyle w:val="Hyperlink"/>
                  <w:rFonts w:ascii="Arial" w:hAnsi="Arial" w:cs="Arial"/>
                  <w:bCs/>
                  <w:sz w:val="22"/>
                  <w:szCs w:val="22"/>
                </w:rPr>
                <w:t>https://www.bda.org/representation/lobbying/wales/make-or-break-a-manifesto-for-dentistry-in-wales/</w:t>
              </w:r>
            </w:hyperlink>
          </w:p>
          <w:p w14:paraId="3EFA2C1E" w14:textId="3B19AD07" w:rsidR="001E4280" w:rsidRDefault="00A004C3" w:rsidP="009D0D89">
            <w:pPr>
              <w:pStyle w:val="ListParagraph"/>
              <w:spacing w:before="120" w:after="120" w:line="276" w:lineRule="auto"/>
              <w:ind w:left="453"/>
              <w:contextualSpacing w:val="0"/>
              <w:rPr>
                <w:rFonts w:ascii="Arial" w:hAnsi="Arial" w:cs="Arial"/>
                <w:bCs/>
                <w:sz w:val="22"/>
                <w:szCs w:val="22"/>
              </w:rPr>
            </w:pPr>
            <w:r w:rsidRPr="00226FEE">
              <w:rPr>
                <w:rFonts w:ascii="Arial" w:hAnsi="Arial" w:cs="Arial"/>
                <w:bCs/>
                <w:sz w:val="22"/>
                <w:szCs w:val="22"/>
              </w:rPr>
              <w:object w:dxaOrig="1504" w:dyaOrig="982" w14:anchorId="23540C65">
                <v:shape id="_x0000_i1036" type="#_x0000_t75" style="width:75pt;height:49pt" o:ole="">
                  <v:imagedata r:id="rId33" o:title=""/>
                </v:shape>
                <o:OLEObject Type="Embed" ProgID="Acrobat.Document.DC" ShapeID="_x0000_i1036" DrawAspect="Icon" ObjectID="_1837879362" r:id="rId34"/>
              </w:object>
            </w:r>
          </w:p>
          <w:p w14:paraId="0BE1AA06" w14:textId="77777777" w:rsidR="007010DD" w:rsidRPr="00226FEE" w:rsidRDefault="007010DD" w:rsidP="009D0D89">
            <w:pPr>
              <w:pStyle w:val="ListParagraph"/>
              <w:spacing w:before="120" w:after="120" w:line="276" w:lineRule="auto"/>
              <w:ind w:left="453"/>
              <w:contextualSpacing w:val="0"/>
              <w:rPr>
                <w:rFonts w:ascii="Arial" w:hAnsi="Arial" w:cs="Arial"/>
                <w:bCs/>
                <w:sz w:val="22"/>
                <w:szCs w:val="22"/>
              </w:rPr>
            </w:pPr>
          </w:p>
          <w:p w14:paraId="604CB3DA" w14:textId="5F1007F1" w:rsidR="005B4898" w:rsidRDefault="00713CEF" w:rsidP="00081B4D">
            <w:pPr>
              <w:pStyle w:val="ListParagraph"/>
              <w:numPr>
                <w:ilvl w:val="0"/>
                <w:numId w:val="50"/>
              </w:numPr>
              <w:spacing w:before="120" w:after="120" w:line="276" w:lineRule="auto"/>
              <w:ind w:left="453" w:hanging="357"/>
              <w:contextualSpacing w:val="0"/>
              <w:rPr>
                <w:rFonts w:ascii="Arial" w:hAnsi="Arial" w:cs="Arial"/>
                <w:bCs/>
                <w:sz w:val="22"/>
                <w:szCs w:val="22"/>
              </w:rPr>
            </w:pPr>
            <w:r w:rsidRPr="00226FEE">
              <w:rPr>
                <w:rFonts w:ascii="Arial" w:hAnsi="Arial" w:cs="Arial"/>
                <w:bCs/>
                <w:sz w:val="22"/>
                <w:szCs w:val="22"/>
              </w:rPr>
              <w:t xml:space="preserve">The </w:t>
            </w:r>
            <w:r w:rsidR="005B4898" w:rsidRPr="00045E9F">
              <w:rPr>
                <w:rFonts w:ascii="Arial" w:hAnsi="Arial" w:cs="Arial"/>
                <w:b/>
                <w:sz w:val="22"/>
                <w:szCs w:val="22"/>
              </w:rPr>
              <w:t xml:space="preserve">Competition </w:t>
            </w:r>
            <w:r w:rsidRPr="00045E9F">
              <w:rPr>
                <w:rFonts w:ascii="Arial" w:hAnsi="Arial" w:cs="Arial"/>
                <w:b/>
                <w:sz w:val="22"/>
                <w:szCs w:val="22"/>
              </w:rPr>
              <w:t xml:space="preserve">and Markets Authority </w:t>
            </w:r>
            <w:r w:rsidR="005B4898" w:rsidRPr="00045E9F">
              <w:rPr>
                <w:rFonts w:ascii="Arial" w:hAnsi="Arial" w:cs="Arial"/>
                <w:b/>
                <w:sz w:val="22"/>
                <w:szCs w:val="22"/>
              </w:rPr>
              <w:t>investigation</w:t>
            </w:r>
            <w:r w:rsidR="005B4898" w:rsidRPr="00226FEE">
              <w:rPr>
                <w:rFonts w:ascii="Arial" w:hAnsi="Arial" w:cs="Arial"/>
                <w:bCs/>
                <w:sz w:val="22"/>
                <w:szCs w:val="22"/>
              </w:rPr>
              <w:t xml:space="preserve"> </w:t>
            </w:r>
            <w:r w:rsidR="006649A0" w:rsidRPr="00226FEE">
              <w:rPr>
                <w:rFonts w:ascii="Arial" w:hAnsi="Arial" w:cs="Arial"/>
                <w:bCs/>
                <w:sz w:val="22"/>
                <w:szCs w:val="22"/>
              </w:rPr>
              <w:t>in</w:t>
            </w:r>
            <w:r w:rsidR="005B4898" w:rsidRPr="00226FEE">
              <w:rPr>
                <w:rFonts w:ascii="Arial" w:hAnsi="Arial" w:cs="Arial"/>
                <w:bCs/>
                <w:sz w:val="22"/>
                <w:szCs w:val="22"/>
              </w:rPr>
              <w:t xml:space="preserve">to </w:t>
            </w:r>
            <w:r w:rsidR="006649A0" w:rsidRPr="00226FEE">
              <w:rPr>
                <w:rFonts w:ascii="Arial" w:hAnsi="Arial" w:cs="Arial"/>
                <w:bCs/>
                <w:sz w:val="22"/>
                <w:szCs w:val="22"/>
              </w:rPr>
              <w:t xml:space="preserve">private </w:t>
            </w:r>
            <w:r w:rsidR="005B4898" w:rsidRPr="00226FEE">
              <w:rPr>
                <w:rFonts w:ascii="Arial" w:hAnsi="Arial" w:cs="Arial"/>
                <w:bCs/>
                <w:sz w:val="22"/>
                <w:szCs w:val="22"/>
              </w:rPr>
              <w:t xml:space="preserve">dentistry </w:t>
            </w:r>
            <w:r w:rsidR="006649A0" w:rsidRPr="00226FEE">
              <w:rPr>
                <w:rFonts w:ascii="Arial" w:hAnsi="Arial" w:cs="Arial"/>
                <w:bCs/>
                <w:sz w:val="22"/>
                <w:szCs w:val="22"/>
              </w:rPr>
              <w:t xml:space="preserve">has </w:t>
            </w:r>
            <w:r w:rsidR="005B4898" w:rsidRPr="00226FEE">
              <w:rPr>
                <w:rFonts w:ascii="Arial" w:hAnsi="Arial" w:cs="Arial"/>
                <w:bCs/>
                <w:sz w:val="22"/>
                <w:szCs w:val="22"/>
              </w:rPr>
              <w:t xml:space="preserve">now </w:t>
            </w:r>
            <w:r w:rsidR="006175B8" w:rsidRPr="00226FEE">
              <w:rPr>
                <w:rFonts w:ascii="Arial" w:hAnsi="Arial" w:cs="Arial"/>
                <w:bCs/>
                <w:sz w:val="22"/>
                <w:szCs w:val="22"/>
              </w:rPr>
              <w:t xml:space="preserve">launched, </w:t>
            </w:r>
            <w:r w:rsidR="00226FEE" w:rsidRPr="00226FEE">
              <w:rPr>
                <w:rFonts w:ascii="Arial" w:hAnsi="Arial" w:cs="Arial"/>
                <w:bCs/>
                <w:sz w:val="22"/>
                <w:szCs w:val="22"/>
              </w:rPr>
              <w:t>statutory</w:t>
            </w:r>
            <w:r w:rsidR="006175B8" w:rsidRPr="00226FEE">
              <w:rPr>
                <w:rFonts w:ascii="Arial" w:hAnsi="Arial" w:cs="Arial"/>
                <w:bCs/>
                <w:sz w:val="22"/>
                <w:szCs w:val="22"/>
              </w:rPr>
              <w:t xml:space="preserve"> deadline 4</w:t>
            </w:r>
            <w:r w:rsidR="006175B8" w:rsidRPr="00226FEE">
              <w:rPr>
                <w:rFonts w:ascii="Arial" w:hAnsi="Arial" w:cs="Arial"/>
                <w:bCs/>
                <w:sz w:val="22"/>
                <w:szCs w:val="22"/>
                <w:vertAlign w:val="superscript"/>
              </w:rPr>
              <w:t>th</w:t>
            </w:r>
            <w:r w:rsidR="006175B8" w:rsidRPr="00226FEE">
              <w:rPr>
                <w:rFonts w:ascii="Arial" w:hAnsi="Arial" w:cs="Arial"/>
                <w:bCs/>
                <w:sz w:val="22"/>
                <w:szCs w:val="22"/>
              </w:rPr>
              <w:t xml:space="preserve"> March 2027:</w:t>
            </w:r>
          </w:p>
          <w:p w14:paraId="5882829C" w14:textId="7D9D9B42" w:rsidR="00045E9F" w:rsidRDefault="00045E9F" w:rsidP="00045E9F">
            <w:pPr>
              <w:pStyle w:val="ListParagraph"/>
              <w:spacing w:before="120" w:after="120" w:line="276" w:lineRule="auto"/>
              <w:ind w:left="453"/>
              <w:contextualSpacing w:val="0"/>
              <w:rPr>
                <w:rFonts w:ascii="Arial" w:hAnsi="Arial" w:cs="Arial"/>
                <w:bCs/>
                <w:sz w:val="22"/>
                <w:szCs w:val="22"/>
              </w:rPr>
            </w:pPr>
            <w:hyperlink r:id="rId35" w:history="1">
              <w:r w:rsidRPr="00917E39">
                <w:rPr>
                  <w:rStyle w:val="Hyperlink"/>
                  <w:rFonts w:ascii="Arial" w:hAnsi="Arial" w:cs="Arial"/>
                  <w:bCs/>
                  <w:sz w:val="22"/>
                  <w:szCs w:val="22"/>
                </w:rPr>
                <w:t>https://www.gov.uk/cma-cases/private-dental-services-market-study</w:t>
              </w:r>
            </w:hyperlink>
          </w:p>
          <w:p w14:paraId="3C1B6A95" w14:textId="3D3E864D" w:rsidR="00045E9F" w:rsidRDefault="00C779AD" w:rsidP="00045E9F">
            <w:pPr>
              <w:pStyle w:val="ListParagraph"/>
              <w:spacing w:before="120" w:after="120" w:line="276" w:lineRule="auto"/>
              <w:ind w:left="453"/>
              <w:contextualSpacing w:val="0"/>
              <w:rPr>
                <w:rFonts w:ascii="Arial" w:hAnsi="Arial" w:cs="Arial"/>
                <w:bCs/>
                <w:sz w:val="22"/>
                <w:szCs w:val="22"/>
              </w:rPr>
            </w:pPr>
            <w:r>
              <w:rPr>
                <w:rFonts w:ascii="Arial" w:hAnsi="Arial" w:cs="Arial"/>
                <w:bCs/>
                <w:sz w:val="22"/>
                <w:szCs w:val="22"/>
              </w:rPr>
              <w:t xml:space="preserve">BDA response: </w:t>
            </w:r>
            <w:hyperlink r:id="rId36" w:history="1">
              <w:r w:rsidR="00A62B08" w:rsidRPr="00917E39">
                <w:rPr>
                  <w:rStyle w:val="Hyperlink"/>
                  <w:rFonts w:ascii="Arial" w:hAnsi="Arial" w:cs="Arial"/>
                  <w:bCs/>
                  <w:sz w:val="22"/>
                  <w:szCs w:val="22"/>
                </w:rPr>
                <w:t>https://www.bda.org/news-and-opinion/news/we-ll-spell-out-the-facts-in-private-care-investigation/</w:t>
              </w:r>
            </w:hyperlink>
          </w:p>
          <w:p w14:paraId="4144BD4D" w14:textId="77777777" w:rsidR="00045E9F" w:rsidRDefault="00045E9F" w:rsidP="00045E9F">
            <w:pPr>
              <w:spacing w:before="120" w:after="120" w:line="276" w:lineRule="auto"/>
              <w:rPr>
                <w:rFonts w:cs="Arial"/>
                <w:bCs/>
                <w:sz w:val="22"/>
                <w:szCs w:val="22"/>
              </w:rPr>
            </w:pPr>
          </w:p>
          <w:p w14:paraId="010D502E" w14:textId="77777777" w:rsidR="007010DD" w:rsidRDefault="002009DB" w:rsidP="007010DD">
            <w:pPr>
              <w:pStyle w:val="ListParagraph"/>
              <w:numPr>
                <w:ilvl w:val="0"/>
                <w:numId w:val="50"/>
              </w:numPr>
              <w:spacing w:before="120" w:after="120" w:line="276" w:lineRule="auto"/>
              <w:ind w:left="453" w:hanging="357"/>
              <w:contextualSpacing w:val="0"/>
              <w:rPr>
                <w:rFonts w:ascii="Arial" w:hAnsi="Arial" w:cs="Arial"/>
                <w:bCs/>
                <w:sz w:val="22"/>
                <w:szCs w:val="22"/>
              </w:rPr>
            </w:pPr>
            <w:r>
              <w:rPr>
                <w:rFonts w:ascii="Arial" w:hAnsi="Arial" w:cs="Arial"/>
                <w:bCs/>
                <w:sz w:val="22"/>
                <w:szCs w:val="22"/>
              </w:rPr>
              <w:t>NHS Wales ‘Putting Things Right’ was replaced on 1</w:t>
            </w:r>
            <w:r w:rsidRPr="002009DB">
              <w:rPr>
                <w:rFonts w:ascii="Arial" w:hAnsi="Arial" w:cs="Arial"/>
                <w:bCs/>
                <w:sz w:val="22"/>
                <w:szCs w:val="22"/>
                <w:vertAlign w:val="superscript"/>
              </w:rPr>
              <w:t>st</w:t>
            </w:r>
            <w:r>
              <w:rPr>
                <w:rFonts w:ascii="Arial" w:hAnsi="Arial" w:cs="Arial"/>
                <w:bCs/>
                <w:sz w:val="22"/>
                <w:szCs w:val="22"/>
              </w:rPr>
              <w:t xml:space="preserve"> April 2026 by </w:t>
            </w:r>
            <w:r w:rsidR="00BF5740">
              <w:rPr>
                <w:rFonts w:ascii="Arial" w:hAnsi="Arial" w:cs="Arial"/>
                <w:bCs/>
                <w:sz w:val="22"/>
                <w:szCs w:val="22"/>
              </w:rPr>
              <w:t>the new ‘</w:t>
            </w:r>
            <w:r w:rsidR="007010DD" w:rsidRPr="007010DD">
              <w:rPr>
                <w:rFonts w:ascii="Arial" w:hAnsi="Arial" w:cs="Arial"/>
                <w:b/>
                <w:sz w:val="22"/>
                <w:szCs w:val="22"/>
              </w:rPr>
              <w:t>Listening to People: NHS Wales complaints, incidents and redress process’</w:t>
            </w:r>
            <w:r w:rsidR="007010DD">
              <w:rPr>
                <w:rFonts w:ascii="Arial" w:hAnsi="Arial" w:cs="Arial"/>
                <w:bCs/>
                <w:sz w:val="22"/>
                <w:szCs w:val="22"/>
              </w:rPr>
              <w:t>:</w:t>
            </w:r>
          </w:p>
          <w:p w14:paraId="0AF3AFD2" w14:textId="77777777" w:rsidR="007010DD" w:rsidRDefault="007010DD" w:rsidP="007010DD">
            <w:pPr>
              <w:pStyle w:val="ListParagraph"/>
              <w:spacing w:before="120" w:after="120" w:line="276" w:lineRule="auto"/>
              <w:ind w:left="457"/>
              <w:rPr>
                <w:rFonts w:ascii="Arial" w:hAnsi="Arial" w:cs="Arial"/>
                <w:bCs/>
                <w:sz w:val="22"/>
                <w:szCs w:val="22"/>
              </w:rPr>
            </w:pPr>
            <w:hyperlink r:id="rId37" w:history="1">
              <w:r w:rsidRPr="00917E39">
                <w:rPr>
                  <w:rStyle w:val="Hyperlink"/>
                  <w:rFonts w:ascii="Arial" w:hAnsi="Arial" w:cs="Arial"/>
                  <w:bCs/>
                  <w:sz w:val="22"/>
                  <w:szCs w:val="22"/>
                </w:rPr>
                <w:t>https://www.gov.wales/listening-people-nhs-wales-complaints-incidents-and-redress-process</w:t>
              </w:r>
            </w:hyperlink>
            <w:r>
              <w:rPr>
                <w:rFonts w:ascii="Arial" w:hAnsi="Arial" w:cs="Arial"/>
                <w:bCs/>
                <w:sz w:val="22"/>
                <w:szCs w:val="22"/>
              </w:rPr>
              <w:t xml:space="preserve"> </w:t>
            </w:r>
          </w:p>
          <w:p w14:paraId="2713FDDF" w14:textId="65FFAF42" w:rsidR="00C779AD" w:rsidRPr="007010DD" w:rsidRDefault="00C779AD" w:rsidP="007010DD">
            <w:pPr>
              <w:pStyle w:val="ListParagraph"/>
              <w:spacing w:before="120" w:after="120" w:line="276" w:lineRule="auto"/>
              <w:ind w:left="457"/>
              <w:rPr>
                <w:rFonts w:ascii="Arial" w:hAnsi="Arial" w:cs="Arial"/>
                <w:bCs/>
                <w:sz w:val="22"/>
                <w:szCs w:val="22"/>
              </w:rPr>
            </w:pPr>
          </w:p>
        </w:tc>
      </w:tr>
      <w:tr w:rsidR="00224DB6" w:rsidRPr="00226FEE" w14:paraId="35221D5B" w14:textId="77777777" w:rsidTr="006472F8">
        <w:tc>
          <w:tcPr>
            <w:tcW w:w="3114" w:type="dxa"/>
            <w:shd w:val="clear" w:color="auto" w:fill="95B3D7" w:themeFill="accent1" w:themeFillTint="99"/>
            <w:vAlign w:val="center"/>
          </w:tcPr>
          <w:p w14:paraId="0AB1AB57" w14:textId="0E811463" w:rsidR="00224DB6" w:rsidRPr="00226FEE" w:rsidRDefault="00224DB6" w:rsidP="00D06C7D">
            <w:pPr>
              <w:spacing w:before="120" w:after="120" w:line="276" w:lineRule="auto"/>
              <w:rPr>
                <w:rFonts w:cs="Arial"/>
                <w:b/>
                <w:bCs/>
                <w:color w:val="000000"/>
                <w:sz w:val="22"/>
                <w:szCs w:val="22"/>
              </w:rPr>
            </w:pPr>
            <w:r w:rsidRPr="00226FEE">
              <w:rPr>
                <w:rFonts w:cs="Arial"/>
                <w:b/>
                <w:sz w:val="22"/>
                <w:szCs w:val="22"/>
              </w:rPr>
              <w:lastRenderedPageBreak/>
              <w:t>Date, Time and Location of Next Meeting:</w:t>
            </w:r>
          </w:p>
        </w:tc>
        <w:tc>
          <w:tcPr>
            <w:tcW w:w="7200" w:type="dxa"/>
            <w:gridSpan w:val="2"/>
            <w:vAlign w:val="center"/>
          </w:tcPr>
          <w:p w14:paraId="6C0FCC6B" w14:textId="77777777" w:rsidR="00224DB6" w:rsidRPr="00226FEE" w:rsidRDefault="00224DB6" w:rsidP="00224DB6">
            <w:pPr>
              <w:spacing w:before="120" w:after="120" w:line="276" w:lineRule="auto"/>
              <w:rPr>
                <w:rFonts w:cs="Arial"/>
                <w:b/>
                <w:sz w:val="22"/>
                <w:szCs w:val="22"/>
              </w:rPr>
            </w:pPr>
          </w:p>
        </w:tc>
      </w:tr>
      <w:tr w:rsidR="00E97022" w:rsidRPr="00226FEE" w14:paraId="30C658E8" w14:textId="77777777" w:rsidTr="004912BC">
        <w:tc>
          <w:tcPr>
            <w:tcW w:w="3114" w:type="dxa"/>
            <w:vAlign w:val="center"/>
          </w:tcPr>
          <w:p w14:paraId="171CD37D" w14:textId="1E7847C7" w:rsidR="00E97022" w:rsidRPr="00226FEE" w:rsidRDefault="00E97022" w:rsidP="00F3441E">
            <w:pPr>
              <w:spacing w:before="120" w:after="120" w:line="276" w:lineRule="auto"/>
              <w:jc w:val="center"/>
              <w:rPr>
                <w:rFonts w:cs="Arial"/>
                <w:b/>
                <w:sz w:val="22"/>
                <w:szCs w:val="22"/>
              </w:rPr>
            </w:pPr>
            <w:r w:rsidRPr="00226FEE">
              <w:rPr>
                <w:rFonts w:cs="Arial"/>
                <w:b/>
                <w:sz w:val="22"/>
                <w:szCs w:val="22"/>
              </w:rPr>
              <w:t>Monday 15</w:t>
            </w:r>
            <w:r w:rsidRPr="00226FEE">
              <w:rPr>
                <w:rFonts w:cs="Arial"/>
                <w:b/>
                <w:sz w:val="22"/>
                <w:szCs w:val="22"/>
                <w:vertAlign w:val="superscript"/>
              </w:rPr>
              <w:t>th</w:t>
            </w:r>
            <w:r w:rsidRPr="00226FEE">
              <w:rPr>
                <w:rFonts w:cs="Arial"/>
                <w:b/>
                <w:sz w:val="22"/>
                <w:szCs w:val="22"/>
              </w:rPr>
              <w:t xml:space="preserve"> June 2026</w:t>
            </w:r>
          </w:p>
        </w:tc>
        <w:tc>
          <w:tcPr>
            <w:tcW w:w="7200" w:type="dxa"/>
            <w:gridSpan w:val="2"/>
            <w:vAlign w:val="center"/>
          </w:tcPr>
          <w:p w14:paraId="7B2E0D6F" w14:textId="6925B7B1" w:rsidR="00E97022" w:rsidRPr="00226FEE" w:rsidRDefault="00435DA4" w:rsidP="00E97022">
            <w:pPr>
              <w:spacing w:before="120" w:after="120" w:line="276" w:lineRule="auto"/>
              <w:rPr>
                <w:rFonts w:cs="Arial"/>
                <w:b/>
                <w:sz w:val="22"/>
                <w:szCs w:val="22"/>
              </w:rPr>
            </w:pPr>
            <w:r w:rsidRPr="00226FEE">
              <w:rPr>
                <w:rFonts w:cs="Arial"/>
                <w:b/>
                <w:sz w:val="22"/>
                <w:szCs w:val="22"/>
              </w:rPr>
              <w:t>19:00, Zoom</w:t>
            </w:r>
          </w:p>
        </w:tc>
      </w:tr>
      <w:tr w:rsidR="00247ABB" w:rsidRPr="00226FEE" w14:paraId="5031155E" w14:textId="77777777" w:rsidTr="004912BC">
        <w:tc>
          <w:tcPr>
            <w:tcW w:w="3114" w:type="dxa"/>
            <w:vAlign w:val="center"/>
          </w:tcPr>
          <w:p w14:paraId="371C2486" w14:textId="6A36685B" w:rsidR="00247ABB" w:rsidRPr="00226FEE" w:rsidRDefault="00247ABB" w:rsidP="00F3441E">
            <w:pPr>
              <w:spacing w:before="120" w:after="120" w:line="276" w:lineRule="auto"/>
              <w:jc w:val="center"/>
              <w:rPr>
                <w:rFonts w:cs="Arial"/>
                <w:b/>
                <w:sz w:val="22"/>
                <w:szCs w:val="22"/>
              </w:rPr>
            </w:pPr>
            <w:r w:rsidRPr="00226FEE">
              <w:rPr>
                <w:rFonts w:cs="Arial"/>
                <w:b/>
                <w:sz w:val="22"/>
                <w:szCs w:val="22"/>
              </w:rPr>
              <w:t>Monday 14th September 2026</w:t>
            </w:r>
          </w:p>
        </w:tc>
        <w:tc>
          <w:tcPr>
            <w:tcW w:w="7200" w:type="dxa"/>
            <w:gridSpan w:val="2"/>
            <w:vAlign w:val="center"/>
          </w:tcPr>
          <w:p w14:paraId="4236ED0E" w14:textId="475143ED" w:rsidR="00247ABB" w:rsidRPr="00226FEE" w:rsidRDefault="00435DA4" w:rsidP="00247ABB">
            <w:pPr>
              <w:spacing w:before="120" w:after="120" w:line="276" w:lineRule="auto"/>
              <w:rPr>
                <w:rFonts w:cs="Arial"/>
                <w:b/>
                <w:sz w:val="22"/>
                <w:szCs w:val="22"/>
              </w:rPr>
            </w:pPr>
            <w:r w:rsidRPr="00226FEE">
              <w:rPr>
                <w:rFonts w:cs="Arial"/>
                <w:b/>
                <w:sz w:val="22"/>
                <w:szCs w:val="22"/>
              </w:rPr>
              <w:t>19:00, Zoom</w:t>
            </w:r>
          </w:p>
        </w:tc>
      </w:tr>
      <w:tr w:rsidR="00247ABB" w:rsidRPr="00226FEE" w14:paraId="6DDB6728" w14:textId="77777777" w:rsidTr="004912BC">
        <w:tc>
          <w:tcPr>
            <w:tcW w:w="3114" w:type="dxa"/>
            <w:vAlign w:val="center"/>
          </w:tcPr>
          <w:p w14:paraId="437566AE" w14:textId="7594990A" w:rsidR="00247ABB" w:rsidRPr="00226FEE" w:rsidRDefault="00247ABB" w:rsidP="00F3441E">
            <w:pPr>
              <w:spacing w:before="120" w:after="120" w:line="276" w:lineRule="auto"/>
              <w:jc w:val="center"/>
              <w:rPr>
                <w:rFonts w:cs="Arial"/>
                <w:b/>
                <w:sz w:val="22"/>
                <w:szCs w:val="22"/>
              </w:rPr>
            </w:pPr>
            <w:r w:rsidRPr="00226FEE">
              <w:rPr>
                <w:rFonts w:cs="Arial"/>
                <w:b/>
                <w:sz w:val="22"/>
                <w:szCs w:val="22"/>
              </w:rPr>
              <w:t>Monday 7th December 2026</w:t>
            </w:r>
          </w:p>
        </w:tc>
        <w:tc>
          <w:tcPr>
            <w:tcW w:w="7200" w:type="dxa"/>
            <w:gridSpan w:val="2"/>
            <w:vAlign w:val="center"/>
          </w:tcPr>
          <w:p w14:paraId="7CA555D9" w14:textId="7750A69B" w:rsidR="00247ABB" w:rsidRPr="00226FEE" w:rsidRDefault="00435DA4" w:rsidP="00247ABB">
            <w:pPr>
              <w:spacing w:before="120" w:after="120" w:line="276" w:lineRule="auto"/>
              <w:rPr>
                <w:rFonts w:cs="Arial"/>
                <w:b/>
                <w:sz w:val="22"/>
                <w:szCs w:val="22"/>
              </w:rPr>
            </w:pPr>
            <w:r w:rsidRPr="00226FEE">
              <w:rPr>
                <w:rFonts w:cs="Arial"/>
                <w:b/>
                <w:sz w:val="22"/>
                <w:szCs w:val="22"/>
              </w:rPr>
              <w:t xml:space="preserve">19:00, </w:t>
            </w:r>
            <w:r w:rsidR="00247ABB" w:rsidRPr="00226FEE">
              <w:rPr>
                <w:rFonts w:cs="Arial"/>
                <w:b/>
                <w:sz w:val="22"/>
                <w:szCs w:val="22"/>
              </w:rPr>
              <w:t>Zoom</w:t>
            </w:r>
          </w:p>
        </w:tc>
      </w:tr>
    </w:tbl>
    <w:p w14:paraId="57FF3533" w14:textId="3020369E" w:rsidR="00833582" w:rsidRPr="00226FEE" w:rsidRDefault="00833582" w:rsidP="00B8787C">
      <w:pPr>
        <w:tabs>
          <w:tab w:val="left" w:pos="1905"/>
        </w:tabs>
        <w:rPr>
          <w:rFonts w:cs="Arial"/>
        </w:rPr>
      </w:pPr>
    </w:p>
    <w:sectPr w:rsidR="00833582" w:rsidRPr="00226FEE" w:rsidSect="00690B37">
      <w:headerReference w:type="default" r:id="rId38"/>
      <w:footerReference w:type="even" r:id="rId39"/>
      <w:footerReference w:type="default" r:id="rId40"/>
      <w:pgSz w:w="11906" w:h="16838"/>
      <w:pgMar w:top="805" w:right="851" w:bottom="1134"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3F6BD" w14:textId="77777777" w:rsidR="000E39D1" w:rsidRDefault="000E39D1">
      <w:r>
        <w:separator/>
      </w:r>
    </w:p>
  </w:endnote>
  <w:endnote w:type="continuationSeparator" w:id="0">
    <w:p w14:paraId="1C9CF6CC" w14:textId="77777777" w:rsidR="000E39D1" w:rsidRDefault="000E3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2DC6" w14:textId="77777777" w:rsidR="001C4B9E" w:rsidRDefault="001C4B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ABD002" w14:textId="77777777" w:rsidR="001C4B9E" w:rsidRDefault="001C4B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96A17" w14:textId="77777777" w:rsidR="001C4B9E" w:rsidRDefault="001C4B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480A">
      <w:rPr>
        <w:rStyle w:val="PageNumber"/>
        <w:noProof/>
      </w:rPr>
      <w:t>2</w:t>
    </w:r>
    <w:r>
      <w:rPr>
        <w:rStyle w:val="PageNumber"/>
      </w:rPr>
      <w:fldChar w:fldCharType="end"/>
    </w:r>
  </w:p>
  <w:p w14:paraId="6A37C580" w14:textId="2419895B" w:rsidR="001C4B9E" w:rsidRPr="0009511D" w:rsidRDefault="001C4B9E" w:rsidP="0058079F">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03408" w14:textId="77777777" w:rsidR="000E39D1" w:rsidRDefault="000E39D1">
      <w:r>
        <w:separator/>
      </w:r>
    </w:p>
  </w:footnote>
  <w:footnote w:type="continuationSeparator" w:id="0">
    <w:p w14:paraId="49E3173B" w14:textId="77777777" w:rsidR="000E39D1" w:rsidRDefault="000E3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4F0BA" w14:textId="3CA75A4A" w:rsidR="001C4B9E" w:rsidRDefault="00955AC5">
    <w:pPr>
      <w:pStyle w:val="Header"/>
    </w:pPr>
    <w:r>
      <w:rPr>
        <w:noProof/>
      </w:rPr>
      <w:drawing>
        <wp:anchor distT="0" distB="0" distL="114300" distR="114300" simplePos="0" relativeHeight="251658240" behindDoc="0" locked="0" layoutInCell="1" allowOverlap="1" wp14:anchorId="7B3FA078" wp14:editId="164CF29C">
          <wp:simplePos x="539750" y="273050"/>
          <wp:positionH relativeFrom="column">
            <wp:align>center</wp:align>
          </wp:positionH>
          <wp:positionV relativeFrom="paragraph">
            <wp:posOffset>3810</wp:posOffset>
          </wp:positionV>
          <wp:extent cx="2966400" cy="500400"/>
          <wp:effectExtent l="0" t="0" r="5715" b="0"/>
          <wp:wrapSquare wrapText="bothSides"/>
          <wp:docPr id="1529798967"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98967"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664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C027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34FA1"/>
    <w:multiLevelType w:val="hybridMultilevel"/>
    <w:tmpl w:val="DB5E227E"/>
    <w:lvl w:ilvl="0" w:tplc="28E8C5D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7636E"/>
    <w:multiLevelType w:val="hybridMultilevel"/>
    <w:tmpl w:val="9288018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905A4"/>
    <w:multiLevelType w:val="hybridMultilevel"/>
    <w:tmpl w:val="4BC2AAE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096219"/>
    <w:multiLevelType w:val="multilevel"/>
    <w:tmpl w:val="36A608F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C571FA"/>
    <w:multiLevelType w:val="hybridMultilevel"/>
    <w:tmpl w:val="8C564F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0AB311E"/>
    <w:multiLevelType w:val="hybridMultilevel"/>
    <w:tmpl w:val="1F36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35384"/>
    <w:multiLevelType w:val="hybridMultilevel"/>
    <w:tmpl w:val="04A8ECC8"/>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3C76527"/>
    <w:multiLevelType w:val="hybridMultilevel"/>
    <w:tmpl w:val="53288C5E"/>
    <w:lvl w:ilvl="0" w:tplc="6A325C48">
      <w:start w:val="1"/>
      <w:numFmt w:val="decimal"/>
      <w:lvlText w:val="%1."/>
      <w:lvlJc w:val="left"/>
      <w:pPr>
        <w:tabs>
          <w:tab w:val="num" w:pos="1080"/>
        </w:tabs>
        <w:ind w:left="1080" w:hanging="720"/>
      </w:pPr>
      <w:rPr>
        <w:rFonts w:hint="default"/>
        <w:b w:val="0"/>
      </w:rPr>
    </w:lvl>
    <w:lvl w:ilvl="1" w:tplc="C342635C">
      <w:start w:val="1"/>
      <w:numFmt w:val="lowerLetter"/>
      <w:lvlText w:val="%2."/>
      <w:lvlJc w:val="left"/>
      <w:pPr>
        <w:tabs>
          <w:tab w:val="num" w:pos="1440"/>
        </w:tabs>
        <w:ind w:left="1440" w:hanging="360"/>
      </w:pPr>
      <w:rPr>
        <w:b/>
      </w:rPr>
    </w:lvl>
    <w:lvl w:ilvl="2" w:tplc="F58A6D1C">
      <w:start w:val="1"/>
      <w:numFmt w:val="lowerRoman"/>
      <w:lvlText w:val="%3."/>
      <w:lvlJc w:val="right"/>
      <w:pPr>
        <w:tabs>
          <w:tab w:val="num" w:pos="2160"/>
        </w:tabs>
        <w:ind w:left="2160" w:hanging="180"/>
      </w:pPr>
      <w:rPr>
        <w:rFonts w:hint="default"/>
        <w:b w:val="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83F5307"/>
    <w:multiLevelType w:val="hybridMultilevel"/>
    <w:tmpl w:val="01BCEBF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CD138E3"/>
    <w:multiLevelType w:val="hybridMultilevel"/>
    <w:tmpl w:val="2EDC0C02"/>
    <w:lvl w:ilvl="0" w:tplc="FCD2908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251FF6"/>
    <w:multiLevelType w:val="hybridMultilevel"/>
    <w:tmpl w:val="900EDC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4E1211"/>
    <w:multiLevelType w:val="hybridMultilevel"/>
    <w:tmpl w:val="60CE5C66"/>
    <w:lvl w:ilvl="0" w:tplc="393E8622">
      <w:start w:val="3"/>
      <w:numFmt w:val="bullet"/>
      <w:lvlText w:val="-"/>
      <w:lvlJc w:val="left"/>
      <w:pPr>
        <w:ind w:left="900" w:hanging="360"/>
      </w:pPr>
      <w:rPr>
        <w:rFonts w:ascii="Arial" w:eastAsia="Times New Roman" w:hAnsi="Arial" w:cs="Aria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3" w15:restartNumberingAfterBreak="0">
    <w:nsid w:val="32E405D3"/>
    <w:multiLevelType w:val="hybridMultilevel"/>
    <w:tmpl w:val="27345AC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F04C0"/>
    <w:multiLevelType w:val="hybridMultilevel"/>
    <w:tmpl w:val="A0BE2996"/>
    <w:lvl w:ilvl="0" w:tplc="0A76C8C2">
      <w:start w:val="1"/>
      <w:numFmt w:val="decimal"/>
      <w:lvlText w:val="%1."/>
      <w:lvlJc w:val="left"/>
      <w:pPr>
        <w:ind w:left="720" w:hanging="360"/>
      </w:pPr>
      <w:rPr>
        <w:rFonts w:hint="default"/>
        <w:color w:val="auto"/>
        <w:sz w:val="24"/>
        <w:szCs w:val="24"/>
      </w:rPr>
    </w:lvl>
    <w:lvl w:ilvl="1" w:tplc="08090017">
      <w:start w:val="1"/>
      <w:numFmt w:val="lowerLetter"/>
      <w:lvlText w:val="%2)"/>
      <w:lvlJc w:val="left"/>
      <w:pPr>
        <w:tabs>
          <w:tab w:val="num" w:pos="900"/>
        </w:tabs>
        <w:ind w:left="90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386ABE"/>
    <w:multiLevelType w:val="hybridMultilevel"/>
    <w:tmpl w:val="3E0819D6"/>
    <w:lvl w:ilvl="0" w:tplc="FCD2908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545F35"/>
    <w:multiLevelType w:val="hybridMultilevel"/>
    <w:tmpl w:val="B290AAB0"/>
    <w:lvl w:ilvl="0" w:tplc="6EEAA4F4">
      <w:start w:val="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F8805DB"/>
    <w:multiLevelType w:val="hybridMultilevel"/>
    <w:tmpl w:val="CCF201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0A4811"/>
    <w:multiLevelType w:val="hybridMultilevel"/>
    <w:tmpl w:val="DDEC4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D94E90"/>
    <w:multiLevelType w:val="hybridMultilevel"/>
    <w:tmpl w:val="AF98C638"/>
    <w:lvl w:ilvl="0" w:tplc="FCD2908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3263EBD"/>
    <w:multiLevelType w:val="hybridMultilevel"/>
    <w:tmpl w:val="3A205C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82B5A79"/>
    <w:multiLevelType w:val="hybridMultilevel"/>
    <w:tmpl w:val="322C0A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787394"/>
    <w:multiLevelType w:val="hybridMultilevel"/>
    <w:tmpl w:val="383E14F0"/>
    <w:lvl w:ilvl="0" w:tplc="08090001">
      <w:start w:val="1"/>
      <w:numFmt w:val="bullet"/>
      <w:lvlText w:val=""/>
      <w:lvlJc w:val="left"/>
      <w:pPr>
        <w:tabs>
          <w:tab w:val="num" w:pos="720"/>
        </w:tabs>
        <w:ind w:left="720" w:hanging="360"/>
      </w:pPr>
      <w:rPr>
        <w:rFonts w:ascii="Symbol" w:hAnsi="Symbol" w:hint="default"/>
      </w:rPr>
    </w:lvl>
    <w:lvl w:ilvl="1" w:tplc="0809000D">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6E6172"/>
    <w:multiLevelType w:val="hybridMultilevel"/>
    <w:tmpl w:val="BE369852"/>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E9D309D"/>
    <w:multiLevelType w:val="hybridMultilevel"/>
    <w:tmpl w:val="8E02472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C375E4"/>
    <w:multiLevelType w:val="hybridMultilevel"/>
    <w:tmpl w:val="EA58D86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F074BF"/>
    <w:multiLevelType w:val="multilevel"/>
    <w:tmpl w:val="C6345D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73257FF"/>
    <w:multiLevelType w:val="hybridMultilevel"/>
    <w:tmpl w:val="177417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9B7130"/>
    <w:multiLevelType w:val="hybridMultilevel"/>
    <w:tmpl w:val="8D742390"/>
    <w:lvl w:ilvl="0" w:tplc="8708A8C2">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D202B"/>
    <w:multiLevelType w:val="multilevel"/>
    <w:tmpl w:val="D4F0941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BFF1D7B"/>
    <w:multiLevelType w:val="hybridMultilevel"/>
    <w:tmpl w:val="F18C10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359E7"/>
    <w:multiLevelType w:val="multilevel"/>
    <w:tmpl w:val="01BCEBF8"/>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05F5928"/>
    <w:multiLevelType w:val="multilevel"/>
    <w:tmpl w:val="53288C5E"/>
    <w:lvl w:ilvl="0">
      <w:start w:val="1"/>
      <w:numFmt w:val="decimal"/>
      <w:lvlText w:val="%1."/>
      <w:lvlJc w:val="left"/>
      <w:pPr>
        <w:tabs>
          <w:tab w:val="num" w:pos="1080"/>
        </w:tabs>
        <w:ind w:left="1080" w:hanging="720"/>
      </w:pPr>
      <w:rPr>
        <w:rFonts w:hint="default"/>
        <w:b w:val="0"/>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rPr>
        <w:rFonts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15A0EF4"/>
    <w:multiLevelType w:val="hybridMultilevel"/>
    <w:tmpl w:val="A748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E0B70"/>
    <w:multiLevelType w:val="hybridMultilevel"/>
    <w:tmpl w:val="E5CC5844"/>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8333B0C"/>
    <w:multiLevelType w:val="multilevel"/>
    <w:tmpl w:val="D6F05F6A"/>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15:restartNumberingAfterBreak="0">
    <w:nsid w:val="68426E33"/>
    <w:multiLevelType w:val="hybridMultilevel"/>
    <w:tmpl w:val="F202DA0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684E4DA0"/>
    <w:multiLevelType w:val="hybridMultilevel"/>
    <w:tmpl w:val="31C84DAE"/>
    <w:lvl w:ilvl="0" w:tplc="08090007">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F66C88"/>
    <w:multiLevelType w:val="hybridMultilevel"/>
    <w:tmpl w:val="DF148C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FA40DB"/>
    <w:multiLevelType w:val="hybridMultilevel"/>
    <w:tmpl w:val="6C3A4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C94643"/>
    <w:multiLevelType w:val="hybridMultilevel"/>
    <w:tmpl w:val="623AA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43D22"/>
    <w:multiLevelType w:val="hybridMultilevel"/>
    <w:tmpl w:val="0CFA3E04"/>
    <w:lvl w:ilvl="0" w:tplc="0809000B">
      <w:start w:val="1"/>
      <w:numFmt w:val="bullet"/>
      <w:lvlText w:val=""/>
      <w:lvlJc w:val="left"/>
      <w:pPr>
        <w:tabs>
          <w:tab w:val="num" w:pos="1260"/>
        </w:tabs>
        <w:ind w:left="126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EC83D9C"/>
    <w:multiLevelType w:val="hybridMultilevel"/>
    <w:tmpl w:val="AC84BA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846E67"/>
    <w:multiLevelType w:val="hybridMultilevel"/>
    <w:tmpl w:val="F12CC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9210D2"/>
    <w:multiLevelType w:val="hybridMultilevel"/>
    <w:tmpl w:val="EC7AB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88454F"/>
    <w:multiLevelType w:val="hybridMultilevel"/>
    <w:tmpl w:val="58B447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23E1647"/>
    <w:multiLevelType w:val="hybridMultilevel"/>
    <w:tmpl w:val="06F41566"/>
    <w:lvl w:ilvl="0" w:tplc="43DA5006">
      <w:start w:val="1"/>
      <w:numFmt w:val="decimal"/>
      <w:lvlText w:val="%1."/>
      <w:lvlJc w:val="left"/>
      <w:pPr>
        <w:tabs>
          <w:tab w:val="num" w:pos="360"/>
        </w:tabs>
        <w:ind w:left="360" w:hanging="360"/>
      </w:pPr>
      <w:rPr>
        <w:b/>
      </w:rPr>
    </w:lvl>
    <w:lvl w:ilvl="1" w:tplc="FCD2908C">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6DC274A"/>
    <w:multiLevelType w:val="hybridMultilevel"/>
    <w:tmpl w:val="00446B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1D1276"/>
    <w:multiLevelType w:val="hybridMultilevel"/>
    <w:tmpl w:val="EEDAAAC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9" w15:restartNumberingAfterBreak="0">
    <w:nsid w:val="7E1E2BE5"/>
    <w:multiLevelType w:val="hybridMultilevel"/>
    <w:tmpl w:val="6204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167440">
    <w:abstractNumId w:val="8"/>
  </w:num>
  <w:num w:numId="2" w16cid:durableId="1959070442">
    <w:abstractNumId w:val="0"/>
  </w:num>
  <w:num w:numId="3" w16cid:durableId="1462501592">
    <w:abstractNumId w:val="25"/>
  </w:num>
  <w:num w:numId="4" w16cid:durableId="392824065">
    <w:abstractNumId w:val="7"/>
  </w:num>
  <w:num w:numId="5" w16cid:durableId="1274360631">
    <w:abstractNumId w:val="23"/>
  </w:num>
  <w:num w:numId="6" w16cid:durableId="1262370310">
    <w:abstractNumId w:val="32"/>
  </w:num>
  <w:num w:numId="7" w16cid:durableId="893010363">
    <w:abstractNumId w:val="45"/>
  </w:num>
  <w:num w:numId="8" w16cid:durableId="1568689144">
    <w:abstractNumId w:val="3"/>
  </w:num>
  <w:num w:numId="9" w16cid:durableId="560748751">
    <w:abstractNumId w:val="46"/>
  </w:num>
  <w:num w:numId="10" w16cid:durableId="785733528">
    <w:abstractNumId w:val="11"/>
  </w:num>
  <w:num w:numId="11" w16cid:durableId="1955483023">
    <w:abstractNumId w:val="24"/>
  </w:num>
  <w:num w:numId="12" w16cid:durableId="804197574">
    <w:abstractNumId w:val="37"/>
  </w:num>
  <w:num w:numId="13" w16cid:durableId="544026498">
    <w:abstractNumId w:val="17"/>
  </w:num>
  <w:num w:numId="14" w16cid:durableId="495455993">
    <w:abstractNumId w:val="38"/>
  </w:num>
  <w:num w:numId="15" w16cid:durableId="719209277">
    <w:abstractNumId w:val="22"/>
  </w:num>
  <w:num w:numId="16" w16cid:durableId="662197802">
    <w:abstractNumId w:val="47"/>
  </w:num>
  <w:num w:numId="17" w16cid:durableId="703406320">
    <w:abstractNumId w:val="27"/>
  </w:num>
  <w:num w:numId="18" w16cid:durableId="916281348">
    <w:abstractNumId w:val="42"/>
  </w:num>
  <w:num w:numId="19" w16cid:durableId="184951289">
    <w:abstractNumId w:val="30"/>
  </w:num>
  <w:num w:numId="20" w16cid:durableId="880674881">
    <w:abstractNumId w:val="13"/>
  </w:num>
  <w:num w:numId="21" w16cid:durableId="228658588">
    <w:abstractNumId w:val="34"/>
  </w:num>
  <w:num w:numId="22" w16cid:durableId="754013298">
    <w:abstractNumId w:val="18"/>
  </w:num>
  <w:num w:numId="23" w16cid:durableId="1749426217">
    <w:abstractNumId w:val="9"/>
  </w:num>
  <w:num w:numId="24" w16cid:durableId="17125256">
    <w:abstractNumId w:val="31"/>
  </w:num>
  <w:num w:numId="25" w16cid:durableId="580214077">
    <w:abstractNumId w:val="20"/>
  </w:num>
  <w:num w:numId="26" w16cid:durableId="15727648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19922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45533067">
    <w:abstractNumId w:val="10"/>
  </w:num>
  <w:num w:numId="29" w16cid:durableId="1461337683">
    <w:abstractNumId w:val="2"/>
  </w:num>
  <w:num w:numId="30" w16cid:durableId="1534028273">
    <w:abstractNumId w:val="41"/>
  </w:num>
  <w:num w:numId="31" w16cid:durableId="90319897">
    <w:abstractNumId w:val="29"/>
  </w:num>
  <w:num w:numId="32" w16cid:durableId="1824538897">
    <w:abstractNumId w:val="16"/>
  </w:num>
  <w:num w:numId="33" w16cid:durableId="178981432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8466685">
    <w:abstractNumId w:val="15"/>
  </w:num>
  <w:num w:numId="35" w16cid:durableId="1351948646">
    <w:abstractNumId w:val="26"/>
  </w:num>
  <w:num w:numId="36" w16cid:durableId="1996685809">
    <w:abstractNumId w:val="19"/>
  </w:num>
  <w:num w:numId="37" w16cid:durableId="527646414">
    <w:abstractNumId w:val="14"/>
  </w:num>
  <w:num w:numId="38" w16cid:durableId="2042896889">
    <w:abstractNumId w:val="12"/>
  </w:num>
  <w:num w:numId="39" w16cid:durableId="18429838">
    <w:abstractNumId w:val="3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95657453">
    <w:abstractNumId w:val="4"/>
  </w:num>
  <w:num w:numId="41" w16cid:durableId="1757675717">
    <w:abstractNumId w:val="40"/>
  </w:num>
  <w:num w:numId="42" w16cid:durableId="425535387">
    <w:abstractNumId w:val="49"/>
  </w:num>
  <w:num w:numId="43" w16cid:durableId="1086535264">
    <w:abstractNumId w:val="33"/>
  </w:num>
  <w:num w:numId="44" w16cid:durableId="1471291816">
    <w:abstractNumId w:val="39"/>
  </w:num>
  <w:num w:numId="45" w16cid:durableId="2086415393">
    <w:abstractNumId w:val="1"/>
  </w:num>
  <w:num w:numId="46" w16cid:durableId="1849365774">
    <w:abstractNumId w:val="28"/>
  </w:num>
  <w:num w:numId="47" w16cid:durableId="1342707159">
    <w:abstractNumId w:val="6"/>
  </w:num>
  <w:num w:numId="48" w16cid:durableId="1406607935">
    <w:abstractNumId w:val="43"/>
  </w:num>
  <w:num w:numId="49" w16cid:durableId="355233399">
    <w:abstractNumId w:val="21"/>
  </w:num>
  <w:num w:numId="50" w16cid:durableId="173146155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378"/>
    <w:rsid w:val="0000018B"/>
    <w:rsid w:val="00000E6E"/>
    <w:rsid w:val="0000187A"/>
    <w:rsid w:val="00001D8C"/>
    <w:rsid w:val="00005042"/>
    <w:rsid w:val="000069E4"/>
    <w:rsid w:val="00010C36"/>
    <w:rsid w:val="00012F65"/>
    <w:rsid w:val="0002104E"/>
    <w:rsid w:val="0002735A"/>
    <w:rsid w:val="00036D05"/>
    <w:rsid w:val="00045E9F"/>
    <w:rsid w:val="00050025"/>
    <w:rsid w:val="0005041A"/>
    <w:rsid w:val="00052D09"/>
    <w:rsid w:val="00056883"/>
    <w:rsid w:val="00057770"/>
    <w:rsid w:val="000613B6"/>
    <w:rsid w:val="00062181"/>
    <w:rsid w:val="0006345D"/>
    <w:rsid w:val="000635AB"/>
    <w:rsid w:val="00066E49"/>
    <w:rsid w:val="00070314"/>
    <w:rsid w:val="000704E5"/>
    <w:rsid w:val="00072AB1"/>
    <w:rsid w:val="00073558"/>
    <w:rsid w:val="00074422"/>
    <w:rsid w:val="00074BE1"/>
    <w:rsid w:val="00076DBE"/>
    <w:rsid w:val="000774B3"/>
    <w:rsid w:val="00081B4D"/>
    <w:rsid w:val="00081C20"/>
    <w:rsid w:val="00082457"/>
    <w:rsid w:val="00082B0D"/>
    <w:rsid w:val="00087500"/>
    <w:rsid w:val="00090E6B"/>
    <w:rsid w:val="000922C9"/>
    <w:rsid w:val="00093054"/>
    <w:rsid w:val="0009511D"/>
    <w:rsid w:val="000B0CF3"/>
    <w:rsid w:val="000B319B"/>
    <w:rsid w:val="000B6C87"/>
    <w:rsid w:val="000C0B2D"/>
    <w:rsid w:val="000C164E"/>
    <w:rsid w:val="000C1B24"/>
    <w:rsid w:val="000C3F86"/>
    <w:rsid w:val="000D3062"/>
    <w:rsid w:val="000D3D4C"/>
    <w:rsid w:val="000D5AF0"/>
    <w:rsid w:val="000E1738"/>
    <w:rsid w:val="000E34BA"/>
    <w:rsid w:val="000E39D1"/>
    <w:rsid w:val="000E3AC4"/>
    <w:rsid w:val="000F47C4"/>
    <w:rsid w:val="000F5CD4"/>
    <w:rsid w:val="000F77CF"/>
    <w:rsid w:val="000F7EE4"/>
    <w:rsid w:val="001034E2"/>
    <w:rsid w:val="00103914"/>
    <w:rsid w:val="0010480A"/>
    <w:rsid w:val="0010589A"/>
    <w:rsid w:val="001068D2"/>
    <w:rsid w:val="0010745A"/>
    <w:rsid w:val="0010748B"/>
    <w:rsid w:val="00107E32"/>
    <w:rsid w:val="00110704"/>
    <w:rsid w:val="001123FE"/>
    <w:rsid w:val="0011330F"/>
    <w:rsid w:val="00113E6F"/>
    <w:rsid w:val="00115DB2"/>
    <w:rsid w:val="001166E0"/>
    <w:rsid w:val="001207F9"/>
    <w:rsid w:val="00123D68"/>
    <w:rsid w:val="00125D29"/>
    <w:rsid w:val="0012646F"/>
    <w:rsid w:val="001329C4"/>
    <w:rsid w:val="00140F2B"/>
    <w:rsid w:val="001468CA"/>
    <w:rsid w:val="00161405"/>
    <w:rsid w:val="00162BFB"/>
    <w:rsid w:val="00163AD3"/>
    <w:rsid w:val="00164729"/>
    <w:rsid w:val="0016566A"/>
    <w:rsid w:val="00170318"/>
    <w:rsid w:val="0017130B"/>
    <w:rsid w:val="00174356"/>
    <w:rsid w:val="00175041"/>
    <w:rsid w:val="001808BB"/>
    <w:rsid w:val="0018162C"/>
    <w:rsid w:val="00182DC2"/>
    <w:rsid w:val="00186311"/>
    <w:rsid w:val="0018668B"/>
    <w:rsid w:val="00186695"/>
    <w:rsid w:val="00186B75"/>
    <w:rsid w:val="00190549"/>
    <w:rsid w:val="001922A8"/>
    <w:rsid w:val="00196650"/>
    <w:rsid w:val="00197E78"/>
    <w:rsid w:val="001A06E3"/>
    <w:rsid w:val="001A14C9"/>
    <w:rsid w:val="001A21EE"/>
    <w:rsid w:val="001A4016"/>
    <w:rsid w:val="001A515C"/>
    <w:rsid w:val="001A757C"/>
    <w:rsid w:val="001B32F6"/>
    <w:rsid w:val="001C313A"/>
    <w:rsid w:val="001C3669"/>
    <w:rsid w:val="001C4B9E"/>
    <w:rsid w:val="001C4DEB"/>
    <w:rsid w:val="001C6058"/>
    <w:rsid w:val="001C6182"/>
    <w:rsid w:val="001C7D7A"/>
    <w:rsid w:val="001D172A"/>
    <w:rsid w:val="001D1B14"/>
    <w:rsid w:val="001D4B44"/>
    <w:rsid w:val="001D606F"/>
    <w:rsid w:val="001D62CE"/>
    <w:rsid w:val="001D6BB8"/>
    <w:rsid w:val="001E0878"/>
    <w:rsid w:val="001E0E88"/>
    <w:rsid w:val="001E4280"/>
    <w:rsid w:val="001E7656"/>
    <w:rsid w:val="001F067C"/>
    <w:rsid w:val="001F08AE"/>
    <w:rsid w:val="001F578A"/>
    <w:rsid w:val="001F6122"/>
    <w:rsid w:val="001F7BDF"/>
    <w:rsid w:val="002009DB"/>
    <w:rsid w:val="00202FF0"/>
    <w:rsid w:val="00205B5F"/>
    <w:rsid w:val="00206106"/>
    <w:rsid w:val="00206D01"/>
    <w:rsid w:val="002100D4"/>
    <w:rsid w:val="0021050E"/>
    <w:rsid w:val="00212DA2"/>
    <w:rsid w:val="00213875"/>
    <w:rsid w:val="00216643"/>
    <w:rsid w:val="00222091"/>
    <w:rsid w:val="00222A28"/>
    <w:rsid w:val="00224DB6"/>
    <w:rsid w:val="00225A46"/>
    <w:rsid w:val="00226FEE"/>
    <w:rsid w:val="00227E1A"/>
    <w:rsid w:val="00230C1B"/>
    <w:rsid w:val="0023131B"/>
    <w:rsid w:val="00231E00"/>
    <w:rsid w:val="0023450E"/>
    <w:rsid w:val="00236D0C"/>
    <w:rsid w:val="002419E6"/>
    <w:rsid w:val="00242088"/>
    <w:rsid w:val="00243FFC"/>
    <w:rsid w:val="00247ABB"/>
    <w:rsid w:val="00257FD3"/>
    <w:rsid w:val="00261A9F"/>
    <w:rsid w:val="00271F3F"/>
    <w:rsid w:val="002758D3"/>
    <w:rsid w:val="002762FD"/>
    <w:rsid w:val="00276731"/>
    <w:rsid w:val="0027706B"/>
    <w:rsid w:val="00277C90"/>
    <w:rsid w:val="00284C3C"/>
    <w:rsid w:val="00290398"/>
    <w:rsid w:val="002918FB"/>
    <w:rsid w:val="0029358A"/>
    <w:rsid w:val="00294C9E"/>
    <w:rsid w:val="002954D4"/>
    <w:rsid w:val="0029770C"/>
    <w:rsid w:val="00297EA4"/>
    <w:rsid w:val="002A11F0"/>
    <w:rsid w:val="002A4186"/>
    <w:rsid w:val="002A4865"/>
    <w:rsid w:val="002B0B37"/>
    <w:rsid w:val="002B16B4"/>
    <w:rsid w:val="002B17E5"/>
    <w:rsid w:val="002B1AE8"/>
    <w:rsid w:val="002C1E81"/>
    <w:rsid w:val="002C1F62"/>
    <w:rsid w:val="002C4802"/>
    <w:rsid w:val="002C613F"/>
    <w:rsid w:val="002C6D16"/>
    <w:rsid w:val="002D3F46"/>
    <w:rsid w:val="002D6009"/>
    <w:rsid w:val="002D71C8"/>
    <w:rsid w:val="002D7DB2"/>
    <w:rsid w:val="002E4AB6"/>
    <w:rsid w:val="002E4C4D"/>
    <w:rsid w:val="002E64E5"/>
    <w:rsid w:val="002E6574"/>
    <w:rsid w:val="002E6790"/>
    <w:rsid w:val="002E6B1B"/>
    <w:rsid w:val="002E7FDF"/>
    <w:rsid w:val="002F0E8A"/>
    <w:rsid w:val="002F0F68"/>
    <w:rsid w:val="002F2E75"/>
    <w:rsid w:val="002F3E2E"/>
    <w:rsid w:val="002F47D1"/>
    <w:rsid w:val="002F5222"/>
    <w:rsid w:val="002F6206"/>
    <w:rsid w:val="00300D35"/>
    <w:rsid w:val="003015F9"/>
    <w:rsid w:val="00301DB6"/>
    <w:rsid w:val="00305CD8"/>
    <w:rsid w:val="00306636"/>
    <w:rsid w:val="00311514"/>
    <w:rsid w:val="0031539C"/>
    <w:rsid w:val="003160CC"/>
    <w:rsid w:val="003177C7"/>
    <w:rsid w:val="003219F7"/>
    <w:rsid w:val="00324D26"/>
    <w:rsid w:val="00326D55"/>
    <w:rsid w:val="00333460"/>
    <w:rsid w:val="00333EE5"/>
    <w:rsid w:val="00336D87"/>
    <w:rsid w:val="00337D88"/>
    <w:rsid w:val="0034068F"/>
    <w:rsid w:val="003407E6"/>
    <w:rsid w:val="00342B73"/>
    <w:rsid w:val="00343E15"/>
    <w:rsid w:val="00344307"/>
    <w:rsid w:val="00345B48"/>
    <w:rsid w:val="00347783"/>
    <w:rsid w:val="00350C37"/>
    <w:rsid w:val="0035317A"/>
    <w:rsid w:val="003612AA"/>
    <w:rsid w:val="003647AF"/>
    <w:rsid w:val="003668D7"/>
    <w:rsid w:val="0037303A"/>
    <w:rsid w:val="00386B95"/>
    <w:rsid w:val="00387802"/>
    <w:rsid w:val="00387EAB"/>
    <w:rsid w:val="003905BF"/>
    <w:rsid w:val="00390AF5"/>
    <w:rsid w:val="00391B84"/>
    <w:rsid w:val="00392C52"/>
    <w:rsid w:val="00394B81"/>
    <w:rsid w:val="0039582C"/>
    <w:rsid w:val="00395FAF"/>
    <w:rsid w:val="00397629"/>
    <w:rsid w:val="003A0104"/>
    <w:rsid w:val="003A1AE0"/>
    <w:rsid w:val="003A1EA1"/>
    <w:rsid w:val="003A218E"/>
    <w:rsid w:val="003A52B7"/>
    <w:rsid w:val="003A61F4"/>
    <w:rsid w:val="003B12F1"/>
    <w:rsid w:val="003B6AC2"/>
    <w:rsid w:val="003C0000"/>
    <w:rsid w:val="003C00A3"/>
    <w:rsid w:val="003C3927"/>
    <w:rsid w:val="003C501B"/>
    <w:rsid w:val="003D1048"/>
    <w:rsid w:val="003D1818"/>
    <w:rsid w:val="003D1ABB"/>
    <w:rsid w:val="003D7072"/>
    <w:rsid w:val="003E0C87"/>
    <w:rsid w:val="003E3701"/>
    <w:rsid w:val="003E4690"/>
    <w:rsid w:val="003E5FCB"/>
    <w:rsid w:val="003E7D55"/>
    <w:rsid w:val="003F0541"/>
    <w:rsid w:val="003F1DF0"/>
    <w:rsid w:val="003F1FE7"/>
    <w:rsid w:val="003F4A8C"/>
    <w:rsid w:val="003F7DB3"/>
    <w:rsid w:val="00401408"/>
    <w:rsid w:val="0040210B"/>
    <w:rsid w:val="00403591"/>
    <w:rsid w:val="00403C99"/>
    <w:rsid w:val="004078C0"/>
    <w:rsid w:val="00412B13"/>
    <w:rsid w:val="00412FC1"/>
    <w:rsid w:val="00413240"/>
    <w:rsid w:val="00413A5A"/>
    <w:rsid w:val="004140D4"/>
    <w:rsid w:val="00414703"/>
    <w:rsid w:val="00414AF1"/>
    <w:rsid w:val="004155F6"/>
    <w:rsid w:val="004159A3"/>
    <w:rsid w:val="00416299"/>
    <w:rsid w:val="004163ED"/>
    <w:rsid w:val="00417290"/>
    <w:rsid w:val="00417C17"/>
    <w:rsid w:val="00420491"/>
    <w:rsid w:val="00421E12"/>
    <w:rsid w:val="00425771"/>
    <w:rsid w:val="00427216"/>
    <w:rsid w:val="00427634"/>
    <w:rsid w:val="004278F9"/>
    <w:rsid w:val="00435DA4"/>
    <w:rsid w:val="00436673"/>
    <w:rsid w:val="00437B61"/>
    <w:rsid w:val="0044122D"/>
    <w:rsid w:val="004431CF"/>
    <w:rsid w:val="00443F43"/>
    <w:rsid w:val="0044471F"/>
    <w:rsid w:val="00446E39"/>
    <w:rsid w:val="00452478"/>
    <w:rsid w:val="004566F1"/>
    <w:rsid w:val="00457BEC"/>
    <w:rsid w:val="004616AB"/>
    <w:rsid w:val="00462C33"/>
    <w:rsid w:val="00462E57"/>
    <w:rsid w:val="00462F3B"/>
    <w:rsid w:val="00463541"/>
    <w:rsid w:val="00466A0D"/>
    <w:rsid w:val="004705FB"/>
    <w:rsid w:val="00473F41"/>
    <w:rsid w:val="004775D7"/>
    <w:rsid w:val="00483A53"/>
    <w:rsid w:val="00487356"/>
    <w:rsid w:val="004912BC"/>
    <w:rsid w:val="0049196E"/>
    <w:rsid w:val="004925BA"/>
    <w:rsid w:val="00496451"/>
    <w:rsid w:val="004A240C"/>
    <w:rsid w:val="004A49CC"/>
    <w:rsid w:val="004A65BC"/>
    <w:rsid w:val="004A7112"/>
    <w:rsid w:val="004B369F"/>
    <w:rsid w:val="004B7D94"/>
    <w:rsid w:val="004C1125"/>
    <w:rsid w:val="004C54A6"/>
    <w:rsid w:val="004C54F5"/>
    <w:rsid w:val="004C6681"/>
    <w:rsid w:val="004D0ACC"/>
    <w:rsid w:val="004D1156"/>
    <w:rsid w:val="004D187D"/>
    <w:rsid w:val="004D23BB"/>
    <w:rsid w:val="004D377F"/>
    <w:rsid w:val="004D58D9"/>
    <w:rsid w:val="004D5A9D"/>
    <w:rsid w:val="004D5CC0"/>
    <w:rsid w:val="004D6F16"/>
    <w:rsid w:val="004E1038"/>
    <w:rsid w:val="004E1222"/>
    <w:rsid w:val="004E2D4A"/>
    <w:rsid w:val="004E340B"/>
    <w:rsid w:val="004E3492"/>
    <w:rsid w:val="004E514E"/>
    <w:rsid w:val="004E5378"/>
    <w:rsid w:val="004F1D00"/>
    <w:rsid w:val="004F1DD7"/>
    <w:rsid w:val="004F2FC0"/>
    <w:rsid w:val="00503670"/>
    <w:rsid w:val="00504085"/>
    <w:rsid w:val="00506833"/>
    <w:rsid w:val="00512318"/>
    <w:rsid w:val="0051234F"/>
    <w:rsid w:val="00512396"/>
    <w:rsid w:val="00513148"/>
    <w:rsid w:val="00513715"/>
    <w:rsid w:val="00516F4A"/>
    <w:rsid w:val="0051712C"/>
    <w:rsid w:val="0052112C"/>
    <w:rsid w:val="00522947"/>
    <w:rsid w:val="00526C3E"/>
    <w:rsid w:val="0052751B"/>
    <w:rsid w:val="00530744"/>
    <w:rsid w:val="005335D9"/>
    <w:rsid w:val="00533B6E"/>
    <w:rsid w:val="00533E29"/>
    <w:rsid w:val="00541527"/>
    <w:rsid w:val="005419FB"/>
    <w:rsid w:val="00541D19"/>
    <w:rsid w:val="00542E86"/>
    <w:rsid w:val="00543B86"/>
    <w:rsid w:val="00545403"/>
    <w:rsid w:val="0054629B"/>
    <w:rsid w:val="00547B87"/>
    <w:rsid w:val="005521FE"/>
    <w:rsid w:val="00554CA8"/>
    <w:rsid w:val="0055573C"/>
    <w:rsid w:val="00555BDC"/>
    <w:rsid w:val="00556843"/>
    <w:rsid w:val="00562022"/>
    <w:rsid w:val="00562D9B"/>
    <w:rsid w:val="005632A0"/>
    <w:rsid w:val="00564C2B"/>
    <w:rsid w:val="0056558C"/>
    <w:rsid w:val="00566407"/>
    <w:rsid w:val="0057381C"/>
    <w:rsid w:val="00577D64"/>
    <w:rsid w:val="0058079F"/>
    <w:rsid w:val="00580999"/>
    <w:rsid w:val="0058110B"/>
    <w:rsid w:val="00581FB5"/>
    <w:rsid w:val="00584C5C"/>
    <w:rsid w:val="00592798"/>
    <w:rsid w:val="0059548C"/>
    <w:rsid w:val="005954E8"/>
    <w:rsid w:val="0059580E"/>
    <w:rsid w:val="005A27C8"/>
    <w:rsid w:val="005A343A"/>
    <w:rsid w:val="005A5D2D"/>
    <w:rsid w:val="005B2B41"/>
    <w:rsid w:val="005B37AC"/>
    <w:rsid w:val="005B3CE3"/>
    <w:rsid w:val="005B4898"/>
    <w:rsid w:val="005B5D41"/>
    <w:rsid w:val="005B6D9B"/>
    <w:rsid w:val="005B6F61"/>
    <w:rsid w:val="005B7193"/>
    <w:rsid w:val="005C2774"/>
    <w:rsid w:val="005C3A1A"/>
    <w:rsid w:val="005C450B"/>
    <w:rsid w:val="005D3D9D"/>
    <w:rsid w:val="005D3F56"/>
    <w:rsid w:val="005D52D3"/>
    <w:rsid w:val="005E18CF"/>
    <w:rsid w:val="005E5B1A"/>
    <w:rsid w:val="005E7A1A"/>
    <w:rsid w:val="005F194D"/>
    <w:rsid w:val="005F272A"/>
    <w:rsid w:val="005F3379"/>
    <w:rsid w:val="005F3615"/>
    <w:rsid w:val="005F36F3"/>
    <w:rsid w:val="0060052D"/>
    <w:rsid w:val="0060186D"/>
    <w:rsid w:val="006029FB"/>
    <w:rsid w:val="006060BA"/>
    <w:rsid w:val="00606BFC"/>
    <w:rsid w:val="00606D9A"/>
    <w:rsid w:val="006072F1"/>
    <w:rsid w:val="00613519"/>
    <w:rsid w:val="00614EF5"/>
    <w:rsid w:val="00615DCD"/>
    <w:rsid w:val="00615E23"/>
    <w:rsid w:val="006175B8"/>
    <w:rsid w:val="00617C33"/>
    <w:rsid w:val="00617D3A"/>
    <w:rsid w:val="00625999"/>
    <w:rsid w:val="00627B49"/>
    <w:rsid w:val="00627EDA"/>
    <w:rsid w:val="006327FD"/>
    <w:rsid w:val="00636438"/>
    <w:rsid w:val="006408FB"/>
    <w:rsid w:val="0065310D"/>
    <w:rsid w:val="00655499"/>
    <w:rsid w:val="00656DF7"/>
    <w:rsid w:val="00661451"/>
    <w:rsid w:val="00661519"/>
    <w:rsid w:val="00661CA4"/>
    <w:rsid w:val="0066205E"/>
    <w:rsid w:val="00663D94"/>
    <w:rsid w:val="00663F46"/>
    <w:rsid w:val="006649A0"/>
    <w:rsid w:val="006811E0"/>
    <w:rsid w:val="006813B8"/>
    <w:rsid w:val="0068193E"/>
    <w:rsid w:val="00684C64"/>
    <w:rsid w:val="006851A1"/>
    <w:rsid w:val="00686E26"/>
    <w:rsid w:val="0069031A"/>
    <w:rsid w:val="00690B37"/>
    <w:rsid w:val="00692C04"/>
    <w:rsid w:val="006A030E"/>
    <w:rsid w:val="006A0A89"/>
    <w:rsid w:val="006A1480"/>
    <w:rsid w:val="006A3378"/>
    <w:rsid w:val="006A566C"/>
    <w:rsid w:val="006A7723"/>
    <w:rsid w:val="006B1514"/>
    <w:rsid w:val="006B344F"/>
    <w:rsid w:val="006B57AC"/>
    <w:rsid w:val="006B5D04"/>
    <w:rsid w:val="006B7177"/>
    <w:rsid w:val="006C0EE3"/>
    <w:rsid w:val="006C3DBF"/>
    <w:rsid w:val="006C496E"/>
    <w:rsid w:val="006C753F"/>
    <w:rsid w:val="006D026E"/>
    <w:rsid w:val="006D290A"/>
    <w:rsid w:val="006D33DA"/>
    <w:rsid w:val="006D5861"/>
    <w:rsid w:val="006E0D56"/>
    <w:rsid w:val="006E31DA"/>
    <w:rsid w:val="006E3D81"/>
    <w:rsid w:val="006E48F5"/>
    <w:rsid w:val="006E6080"/>
    <w:rsid w:val="006E6F0F"/>
    <w:rsid w:val="006E73D1"/>
    <w:rsid w:val="006F6F85"/>
    <w:rsid w:val="006F7847"/>
    <w:rsid w:val="007010DD"/>
    <w:rsid w:val="00703653"/>
    <w:rsid w:val="00704122"/>
    <w:rsid w:val="00704760"/>
    <w:rsid w:val="00710E20"/>
    <w:rsid w:val="007124A7"/>
    <w:rsid w:val="00713CEF"/>
    <w:rsid w:val="00716385"/>
    <w:rsid w:val="00720584"/>
    <w:rsid w:val="00720A53"/>
    <w:rsid w:val="00724606"/>
    <w:rsid w:val="00725A59"/>
    <w:rsid w:val="00725F12"/>
    <w:rsid w:val="007401AB"/>
    <w:rsid w:val="00742046"/>
    <w:rsid w:val="007453C9"/>
    <w:rsid w:val="007472C3"/>
    <w:rsid w:val="0075028E"/>
    <w:rsid w:val="00754E14"/>
    <w:rsid w:val="0075723C"/>
    <w:rsid w:val="00762FA7"/>
    <w:rsid w:val="007643F8"/>
    <w:rsid w:val="00764539"/>
    <w:rsid w:val="007703E5"/>
    <w:rsid w:val="00770946"/>
    <w:rsid w:val="007717D9"/>
    <w:rsid w:val="007729C2"/>
    <w:rsid w:val="00774F82"/>
    <w:rsid w:val="007756E6"/>
    <w:rsid w:val="00781419"/>
    <w:rsid w:val="00782A53"/>
    <w:rsid w:val="00787A6F"/>
    <w:rsid w:val="007918DE"/>
    <w:rsid w:val="00791907"/>
    <w:rsid w:val="007965B7"/>
    <w:rsid w:val="00797193"/>
    <w:rsid w:val="00797AF0"/>
    <w:rsid w:val="007A102A"/>
    <w:rsid w:val="007A13CB"/>
    <w:rsid w:val="007A4669"/>
    <w:rsid w:val="007B169F"/>
    <w:rsid w:val="007B2C03"/>
    <w:rsid w:val="007C1777"/>
    <w:rsid w:val="007C2246"/>
    <w:rsid w:val="007C3673"/>
    <w:rsid w:val="007C39B4"/>
    <w:rsid w:val="007C48DA"/>
    <w:rsid w:val="007C6940"/>
    <w:rsid w:val="007C75CA"/>
    <w:rsid w:val="007D06AE"/>
    <w:rsid w:val="007D1344"/>
    <w:rsid w:val="007D6B07"/>
    <w:rsid w:val="007E0704"/>
    <w:rsid w:val="007E1C45"/>
    <w:rsid w:val="007E1ECF"/>
    <w:rsid w:val="007E7781"/>
    <w:rsid w:val="007E79D0"/>
    <w:rsid w:val="007F18C4"/>
    <w:rsid w:val="007F2DD9"/>
    <w:rsid w:val="007F43D6"/>
    <w:rsid w:val="007F4E50"/>
    <w:rsid w:val="00803536"/>
    <w:rsid w:val="00806767"/>
    <w:rsid w:val="008113A7"/>
    <w:rsid w:val="0081536B"/>
    <w:rsid w:val="00815583"/>
    <w:rsid w:val="008170F9"/>
    <w:rsid w:val="00817CF5"/>
    <w:rsid w:val="00820D65"/>
    <w:rsid w:val="008246CC"/>
    <w:rsid w:val="00826669"/>
    <w:rsid w:val="00833582"/>
    <w:rsid w:val="008374F0"/>
    <w:rsid w:val="00841603"/>
    <w:rsid w:val="00863AB9"/>
    <w:rsid w:val="008642BD"/>
    <w:rsid w:val="008706F6"/>
    <w:rsid w:val="008753A1"/>
    <w:rsid w:val="00876EF9"/>
    <w:rsid w:val="0088387A"/>
    <w:rsid w:val="008855F3"/>
    <w:rsid w:val="00886E9A"/>
    <w:rsid w:val="008876E6"/>
    <w:rsid w:val="00887906"/>
    <w:rsid w:val="00895969"/>
    <w:rsid w:val="008A259F"/>
    <w:rsid w:val="008A3D71"/>
    <w:rsid w:val="008A73A4"/>
    <w:rsid w:val="008A7C3F"/>
    <w:rsid w:val="008B199B"/>
    <w:rsid w:val="008B596A"/>
    <w:rsid w:val="008B5EE7"/>
    <w:rsid w:val="008B63CF"/>
    <w:rsid w:val="008B6CA8"/>
    <w:rsid w:val="008C06EB"/>
    <w:rsid w:val="008C170B"/>
    <w:rsid w:val="008C2E1C"/>
    <w:rsid w:val="008C361A"/>
    <w:rsid w:val="008C4C03"/>
    <w:rsid w:val="008C5734"/>
    <w:rsid w:val="008C7141"/>
    <w:rsid w:val="008D37C8"/>
    <w:rsid w:val="008D4D8E"/>
    <w:rsid w:val="008D57B1"/>
    <w:rsid w:val="008E2BE3"/>
    <w:rsid w:val="008E35FC"/>
    <w:rsid w:val="008E59B3"/>
    <w:rsid w:val="008E65BD"/>
    <w:rsid w:val="008F0A5C"/>
    <w:rsid w:val="008F0B3B"/>
    <w:rsid w:val="008F1349"/>
    <w:rsid w:val="008F22B2"/>
    <w:rsid w:val="009033A5"/>
    <w:rsid w:val="00905284"/>
    <w:rsid w:val="0090578C"/>
    <w:rsid w:val="00910F01"/>
    <w:rsid w:val="009111F1"/>
    <w:rsid w:val="00913541"/>
    <w:rsid w:val="00915F29"/>
    <w:rsid w:val="00923D3D"/>
    <w:rsid w:val="009264FB"/>
    <w:rsid w:val="00927CB4"/>
    <w:rsid w:val="00930CD7"/>
    <w:rsid w:val="00934521"/>
    <w:rsid w:val="00934CE6"/>
    <w:rsid w:val="00934E16"/>
    <w:rsid w:val="00935CAA"/>
    <w:rsid w:val="00937F11"/>
    <w:rsid w:val="00940361"/>
    <w:rsid w:val="00941D94"/>
    <w:rsid w:val="009422BE"/>
    <w:rsid w:val="00944374"/>
    <w:rsid w:val="00944A06"/>
    <w:rsid w:val="009474D8"/>
    <w:rsid w:val="00951900"/>
    <w:rsid w:val="00955AC5"/>
    <w:rsid w:val="00956BB4"/>
    <w:rsid w:val="00957E91"/>
    <w:rsid w:val="00965497"/>
    <w:rsid w:val="00965B5D"/>
    <w:rsid w:val="00967B4A"/>
    <w:rsid w:val="00971710"/>
    <w:rsid w:val="00983925"/>
    <w:rsid w:val="00985356"/>
    <w:rsid w:val="009871D4"/>
    <w:rsid w:val="00987990"/>
    <w:rsid w:val="00991186"/>
    <w:rsid w:val="0099438C"/>
    <w:rsid w:val="009960E9"/>
    <w:rsid w:val="009A1342"/>
    <w:rsid w:val="009A3249"/>
    <w:rsid w:val="009A554F"/>
    <w:rsid w:val="009A7627"/>
    <w:rsid w:val="009B28DA"/>
    <w:rsid w:val="009B34C6"/>
    <w:rsid w:val="009B3A9C"/>
    <w:rsid w:val="009C285B"/>
    <w:rsid w:val="009C4EFA"/>
    <w:rsid w:val="009C7610"/>
    <w:rsid w:val="009C7692"/>
    <w:rsid w:val="009D0D89"/>
    <w:rsid w:val="009D63B8"/>
    <w:rsid w:val="009D742C"/>
    <w:rsid w:val="009E29F6"/>
    <w:rsid w:val="009E6FCB"/>
    <w:rsid w:val="009F5116"/>
    <w:rsid w:val="009F6829"/>
    <w:rsid w:val="00A003D4"/>
    <w:rsid w:val="00A004C3"/>
    <w:rsid w:val="00A005C2"/>
    <w:rsid w:val="00A03828"/>
    <w:rsid w:val="00A03B2D"/>
    <w:rsid w:val="00A03EB3"/>
    <w:rsid w:val="00A051BA"/>
    <w:rsid w:val="00A211A8"/>
    <w:rsid w:val="00A23C1E"/>
    <w:rsid w:val="00A256B7"/>
    <w:rsid w:val="00A26C7A"/>
    <w:rsid w:val="00A26E4D"/>
    <w:rsid w:val="00A35E79"/>
    <w:rsid w:val="00A363B6"/>
    <w:rsid w:val="00A4460A"/>
    <w:rsid w:val="00A47E2F"/>
    <w:rsid w:val="00A52FAD"/>
    <w:rsid w:val="00A53466"/>
    <w:rsid w:val="00A534B6"/>
    <w:rsid w:val="00A535A7"/>
    <w:rsid w:val="00A5679C"/>
    <w:rsid w:val="00A60D54"/>
    <w:rsid w:val="00A60E83"/>
    <w:rsid w:val="00A619C4"/>
    <w:rsid w:val="00A62B08"/>
    <w:rsid w:val="00A660A4"/>
    <w:rsid w:val="00A730CD"/>
    <w:rsid w:val="00A7571E"/>
    <w:rsid w:val="00A82FE7"/>
    <w:rsid w:val="00A83BA4"/>
    <w:rsid w:val="00A85B78"/>
    <w:rsid w:val="00A93964"/>
    <w:rsid w:val="00A94674"/>
    <w:rsid w:val="00AA5B31"/>
    <w:rsid w:val="00AA6F95"/>
    <w:rsid w:val="00AB08CF"/>
    <w:rsid w:val="00AB303F"/>
    <w:rsid w:val="00AC0F77"/>
    <w:rsid w:val="00AC1B93"/>
    <w:rsid w:val="00AC6308"/>
    <w:rsid w:val="00AC703D"/>
    <w:rsid w:val="00AD636C"/>
    <w:rsid w:val="00AD6CEE"/>
    <w:rsid w:val="00AE1669"/>
    <w:rsid w:val="00AE1E25"/>
    <w:rsid w:val="00AE2918"/>
    <w:rsid w:val="00AE2FF9"/>
    <w:rsid w:val="00AE3876"/>
    <w:rsid w:val="00AE47C5"/>
    <w:rsid w:val="00AE4F76"/>
    <w:rsid w:val="00AE5357"/>
    <w:rsid w:val="00AF1D48"/>
    <w:rsid w:val="00AF284A"/>
    <w:rsid w:val="00AF36E0"/>
    <w:rsid w:val="00AF5271"/>
    <w:rsid w:val="00B00078"/>
    <w:rsid w:val="00B00E7C"/>
    <w:rsid w:val="00B01E70"/>
    <w:rsid w:val="00B03307"/>
    <w:rsid w:val="00B04357"/>
    <w:rsid w:val="00B054D9"/>
    <w:rsid w:val="00B11D97"/>
    <w:rsid w:val="00B140A6"/>
    <w:rsid w:val="00B15C10"/>
    <w:rsid w:val="00B1622F"/>
    <w:rsid w:val="00B16395"/>
    <w:rsid w:val="00B16856"/>
    <w:rsid w:val="00B20C19"/>
    <w:rsid w:val="00B230FF"/>
    <w:rsid w:val="00B244E3"/>
    <w:rsid w:val="00B246E2"/>
    <w:rsid w:val="00B32054"/>
    <w:rsid w:val="00B3306B"/>
    <w:rsid w:val="00B35558"/>
    <w:rsid w:val="00B35C5A"/>
    <w:rsid w:val="00B37F24"/>
    <w:rsid w:val="00B41FBC"/>
    <w:rsid w:val="00B42103"/>
    <w:rsid w:val="00B459A6"/>
    <w:rsid w:val="00B45D06"/>
    <w:rsid w:val="00B4652C"/>
    <w:rsid w:val="00B46F70"/>
    <w:rsid w:val="00B47177"/>
    <w:rsid w:val="00B47F30"/>
    <w:rsid w:val="00B5018F"/>
    <w:rsid w:val="00B50E1D"/>
    <w:rsid w:val="00B51B07"/>
    <w:rsid w:val="00B530F2"/>
    <w:rsid w:val="00B54F12"/>
    <w:rsid w:val="00B5668A"/>
    <w:rsid w:val="00B635E6"/>
    <w:rsid w:val="00B6420C"/>
    <w:rsid w:val="00B67844"/>
    <w:rsid w:val="00B71884"/>
    <w:rsid w:val="00B7371D"/>
    <w:rsid w:val="00B74DC1"/>
    <w:rsid w:val="00B773D9"/>
    <w:rsid w:val="00B805EB"/>
    <w:rsid w:val="00B811F3"/>
    <w:rsid w:val="00B8562B"/>
    <w:rsid w:val="00B8787C"/>
    <w:rsid w:val="00B93280"/>
    <w:rsid w:val="00B93EC3"/>
    <w:rsid w:val="00B96B1A"/>
    <w:rsid w:val="00BA0A04"/>
    <w:rsid w:val="00BA1C42"/>
    <w:rsid w:val="00BA1C86"/>
    <w:rsid w:val="00BA7638"/>
    <w:rsid w:val="00BA7F3F"/>
    <w:rsid w:val="00BB0835"/>
    <w:rsid w:val="00BB0A2D"/>
    <w:rsid w:val="00BB1FFD"/>
    <w:rsid w:val="00BC588E"/>
    <w:rsid w:val="00BC709C"/>
    <w:rsid w:val="00BD1572"/>
    <w:rsid w:val="00BD190C"/>
    <w:rsid w:val="00BD1F9E"/>
    <w:rsid w:val="00BD3A6E"/>
    <w:rsid w:val="00BD6535"/>
    <w:rsid w:val="00BD7B11"/>
    <w:rsid w:val="00BD7CA3"/>
    <w:rsid w:val="00BE0FBA"/>
    <w:rsid w:val="00BE4A8A"/>
    <w:rsid w:val="00BE5F78"/>
    <w:rsid w:val="00BE7318"/>
    <w:rsid w:val="00BF1122"/>
    <w:rsid w:val="00BF198B"/>
    <w:rsid w:val="00BF246B"/>
    <w:rsid w:val="00BF3619"/>
    <w:rsid w:val="00BF3BD4"/>
    <w:rsid w:val="00BF4EC2"/>
    <w:rsid w:val="00BF53A8"/>
    <w:rsid w:val="00BF5414"/>
    <w:rsid w:val="00BF5740"/>
    <w:rsid w:val="00BF5B2F"/>
    <w:rsid w:val="00BF5CD9"/>
    <w:rsid w:val="00BF7B70"/>
    <w:rsid w:val="00BF7F77"/>
    <w:rsid w:val="00C00295"/>
    <w:rsid w:val="00C011AF"/>
    <w:rsid w:val="00C014CA"/>
    <w:rsid w:val="00C04D04"/>
    <w:rsid w:val="00C1190B"/>
    <w:rsid w:val="00C1447A"/>
    <w:rsid w:val="00C14E61"/>
    <w:rsid w:val="00C16C63"/>
    <w:rsid w:val="00C20533"/>
    <w:rsid w:val="00C20FE3"/>
    <w:rsid w:val="00C21905"/>
    <w:rsid w:val="00C23374"/>
    <w:rsid w:val="00C23ECC"/>
    <w:rsid w:val="00C26697"/>
    <w:rsid w:val="00C266D1"/>
    <w:rsid w:val="00C270A5"/>
    <w:rsid w:val="00C2715D"/>
    <w:rsid w:val="00C3119E"/>
    <w:rsid w:val="00C32475"/>
    <w:rsid w:val="00C33BC2"/>
    <w:rsid w:val="00C35A33"/>
    <w:rsid w:val="00C41ED6"/>
    <w:rsid w:val="00C4373F"/>
    <w:rsid w:val="00C43EAA"/>
    <w:rsid w:val="00C4556A"/>
    <w:rsid w:val="00C4633B"/>
    <w:rsid w:val="00C5249E"/>
    <w:rsid w:val="00C55786"/>
    <w:rsid w:val="00C56752"/>
    <w:rsid w:val="00C601DF"/>
    <w:rsid w:val="00C603A7"/>
    <w:rsid w:val="00C646AB"/>
    <w:rsid w:val="00C72C36"/>
    <w:rsid w:val="00C76518"/>
    <w:rsid w:val="00C779AD"/>
    <w:rsid w:val="00C77D1F"/>
    <w:rsid w:val="00C8009C"/>
    <w:rsid w:val="00C83106"/>
    <w:rsid w:val="00C846A9"/>
    <w:rsid w:val="00C87D21"/>
    <w:rsid w:val="00C93882"/>
    <w:rsid w:val="00C93B4F"/>
    <w:rsid w:val="00C9662E"/>
    <w:rsid w:val="00C97727"/>
    <w:rsid w:val="00CA0169"/>
    <w:rsid w:val="00CA0298"/>
    <w:rsid w:val="00CA0C4C"/>
    <w:rsid w:val="00CA4821"/>
    <w:rsid w:val="00CA6056"/>
    <w:rsid w:val="00CB2705"/>
    <w:rsid w:val="00CB2BCD"/>
    <w:rsid w:val="00CB3969"/>
    <w:rsid w:val="00CB7711"/>
    <w:rsid w:val="00CB780F"/>
    <w:rsid w:val="00CC189B"/>
    <w:rsid w:val="00CC3ED9"/>
    <w:rsid w:val="00CC4751"/>
    <w:rsid w:val="00CC52C2"/>
    <w:rsid w:val="00CC67AC"/>
    <w:rsid w:val="00CE1E37"/>
    <w:rsid w:val="00CE571C"/>
    <w:rsid w:val="00CE6F08"/>
    <w:rsid w:val="00CE6FC4"/>
    <w:rsid w:val="00CF106A"/>
    <w:rsid w:val="00CF1C94"/>
    <w:rsid w:val="00CF26C6"/>
    <w:rsid w:val="00CF4589"/>
    <w:rsid w:val="00CF7E2E"/>
    <w:rsid w:val="00D0034F"/>
    <w:rsid w:val="00D01520"/>
    <w:rsid w:val="00D06C7D"/>
    <w:rsid w:val="00D0716F"/>
    <w:rsid w:val="00D07F17"/>
    <w:rsid w:val="00D1129D"/>
    <w:rsid w:val="00D11501"/>
    <w:rsid w:val="00D1173A"/>
    <w:rsid w:val="00D13D29"/>
    <w:rsid w:val="00D14D38"/>
    <w:rsid w:val="00D20489"/>
    <w:rsid w:val="00D23237"/>
    <w:rsid w:val="00D25853"/>
    <w:rsid w:val="00D262E1"/>
    <w:rsid w:val="00D26534"/>
    <w:rsid w:val="00D3450E"/>
    <w:rsid w:val="00D3496B"/>
    <w:rsid w:val="00D420E9"/>
    <w:rsid w:val="00D4733F"/>
    <w:rsid w:val="00D52CBE"/>
    <w:rsid w:val="00D5348F"/>
    <w:rsid w:val="00D667B2"/>
    <w:rsid w:val="00D66D8B"/>
    <w:rsid w:val="00D67045"/>
    <w:rsid w:val="00D71430"/>
    <w:rsid w:val="00D751E6"/>
    <w:rsid w:val="00D768DB"/>
    <w:rsid w:val="00D811D9"/>
    <w:rsid w:val="00D818C2"/>
    <w:rsid w:val="00D863B9"/>
    <w:rsid w:val="00D86A3F"/>
    <w:rsid w:val="00D87930"/>
    <w:rsid w:val="00D95B57"/>
    <w:rsid w:val="00DA017D"/>
    <w:rsid w:val="00DA23BC"/>
    <w:rsid w:val="00DA28C5"/>
    <w:rsid w:val="00DA42A9"/>
    <w:rsid w:val="00DA485C"/>
    <w:rsid w:val="00DA580B"/>
    <w:rsid w:val="00DA5E54"/>
    <w:rsid w:val="00DA63DF"/>
    <w:rsid w:val="00DB1AB8"/>
    <w:rsid w:val="00DB31D9"/>
    <w:rsid w:val="00DB6CBF"/>
    <w:rsid w:val="00DC0528"/>
    <w:rsid w:val="00DD1BD0"/>
    <w:rsid w:val="00DD262A"/>
    <w:rsid w:val="00DD284E"/>
    <w:rsid w:val="00DD4E98"/>
    <w:rsid w:val="00DD62D9"/>
    <w:rsid w:val="00DE16C4"/>
    <w:rsid w:val="00DE5789"/>
    <w:rsid w:val="00DF16AE"/>
    <w:rsid w:val="00DF425D"/>
    <w:rsid w:val="00DF5C22"/>
    <w:rsid w:val="00E01FFF"/>
    <w:rsid w:val="00E0542B"/>
    <w:rsid w:val="00E0637B"/>
    <w:rsid w:val="00E141F7"/>
    <w:rsid w:val="00E15BA9"/>
    <w:rsid w:val="00E168B8"/>
    <w:rsid w:val="00E226D8"/>
    <w:rsid w:val="00E23C61"/>
    <w:rsid w:val="00E24915"/>
    <w:rsid w:val="00E252C9"/>
    <w:rsid w:val="00E31CC2"/>
    <w:rsid w:val="00E33F36"/>
    <w:rsid w:val="00E36281"/>
    <w:rsid w:val="00E43CF4"/>
    <w:rsid w:val="00E45AE8"/>
    <w:rsid w:val="00E45BE2"/>
    <w:rsid w:val="00E509B6"/>
    <w:rsid w:val="00E52027"/>
    <w:rsid w:val="00E528A2"/>
    <w:rsid w:val="00E54103"/>
    <w:rsid w:val="00E54A5E"/>
    <w:rsid w:val="00E56265"/>
    <w:rsid w:val="00E56CC6"/>
    <w:rsid w:val="00E57FF4"/>
    <w:rsid w:val="00E601BF"/>
    <w:rsid w:val="00E627C8"/>
    <w:rsid w:val="00E648CB"/>
    <w:rsid w:val="00E649C4"/>
    <w:rsid w:val="00E67D3D"/>
    <w:rsid w:val="00E71558"/>
    <w:rsid w:val="00E717EA"/>
    <w:rsid w:val="00E74996"/>
    <w:rsid w:val="00E75A68"/>
    <w:rsid w:val="00E764DD"/>
    <w:rsid w:val="00E77799"/>
    <w:rsid w:val="00E81F50"/>
    <w:rsid w:val="00E82164"/>
    <w:rsid w:val="00E87EE8"/>
    <w:rsid w:val="00E91C1F"/>
    <w:rsid w:val="00E920A2"/>
    <w:rsid w:val="00E97022"/>
    <w:rsid w:val="00EA23C8"/>
    <w:rsid w:val="00EA2CC4"/>
    <w:rsid w:val="00EA41CF"/>
    <w:rsid w:val="00EA4A15"/>
    <w:rsid w:val="00EB14CA"/>
    <w:rsid w:val="00EB1FD7"/>
    <w:rsid w:val="00EB2967"/>
    <w:rsid w:val="00EB2CE0"/>
    <w:rsid w:val="00EB322D"/>
    <w:rsid w:val="00EB4351"/>
    <w:rsid w:val="00EC04B0"/>
    <w:rsid w:val="00ED2E51"/>
    <w:rsid w:val="00ED3285"/>
    <w:rsid w:val="00EE0FB8"/>
    <w:rsid w:val="00EE1533"/>
    <w:rsid w:val="00EE314D"/>
    <w:rsid w:val="00EE3E4B"/>
    <w:rsid w:val="00EE5044"/>
    <w:rsid w:val="00EE6E05"/>
    <w:rsid w:val="00EF385A"/>
    <w:rsid w:val="00EF571E"/>
    <w:rsid w:val="00EF58CA"/>
    <w:rsid w:val="00EF66F9"/>
    <w:rsid w:val="00EF710F"/>
    <w:rsid w:val="00EF7A87"/>
    <w:rsid w:val="00EF7AB8"/>
    <w:rsid w:val="00F01424"/>
    <w:rsid w:val="00F0351E"/>
    <w:rsid w:val="00F10426"/>
    <w:rsid w:val="00F11EF5"/>
    <w:rsid w:val="00F12700"/>
    <w:rsid w:val="00F1506C"/>
    <w:rsid w:val="00F16D30"/>
    <w:rsid w:val="00F223FF"/>
    <w:rsid w:val="00F23EAD"/>
    <w:rsid w:val="00F25920"/>
    <w:rsid w:val="00F30405"/>
    <w:rsid w:val="00F3158F"/>
    <w:rsid w:val="00F31621"/>
    <w:rsid w:val="00F32897"/>
    <w:rsid w:val="00F33320"/>
    <w:rsid w:val="00F3441E"/>
    <w:rsid w:val="00F35CD9"/>
    <w:rsid w:val="00F378CE"/>
    <w:rsid w:val="00F43116"/>
    <w:rsid w:val="00F43F3C"/>
    <w:rsid w:val="00F44324"/>
    <w:rsid w:val="00F459A4"/>
    <w:rsid w:val="00F4757D"/>
    <w:rsid w:val="00F477F1"/>
    <w:rsid w:val="00F53719"/>
    <w:rsid w:val="00F53E46"/>
    <w:rsid w:val="00F55B54"/>
    <w:rsid w:val="00F60A40"/>
    <w:rsid w:val="00F61BB2"/>
    <w:rsid w:val="00F63459"/>
    <w:rsid w:val="00F6415A"/>
    <w:rsid w:val="00F66892"/>
    <w:rsid w:val="00F670D5"/>
    <w:rsid w:val="00F671AF"/>
    <w:rsid w:val="00F67B1B"/>
    <w:rsid w:val="00F73813"/>
    <w:rsid w:val="00F77622"/>
    <w:rsid w:val="00F906F0"/>
    <w:rsid w:val="00F9570B"/>
    <w:rsid w:val="00FA0B27"/>
    <w:rsid w:val="00FA2B17"/>
    <w:rsid w:val="00FA4744"/>
    <w:rsid w:val="00FA4C98"/>
    <w:rsid w:val="00FA760E"/>
    <w:rsid w:val="00FB10C9"/>
    <w:rsid w:val="00FB6E98"/>
    <w:rsid w:val="00FC1D53"/>
    <w:rsid w:val="00FC2707"/>
    <w:rsid w:val="00FC2AC4"/>
    <w:rsid w:val="00FC5E67"/>
    <w:rsid w:val="00FC6C2A"/>
    <w:rsid w:val="00FC7693"/>
    <w:rsid w:val="00FD0A38"/>
    <w:rsid w:val="00FD192C"/>
    <w:rsid w:val="00FD42AC"/>
    <w:rsid w:val="00FD5911"/>
    <w:rsid w:val="00FE025E"/>
    <w:rsid w:val="00FE1EF8"/>
    <w:rsid w:val="00FE2284"/>
    <w:rsid w:val="00FE4669"/>
    <w:rsid w:val="00FE4788"/>
    <w:rsid w:val="00FE5A04"/>
    <w:rsid w:val="00FE6DC9"/>
    <w:rsid w:val="00FE7469"/>
    <w:rsid w:val="00FF05B9"/>
    <w:rsid w:val="00FF5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4248E"/>
  <w15:docId w15:val="{D38B57D4-E14E-4C06-B0DD-B2306D32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3A5A"/>
    <w:rPr>
      <w:rFonts w:ascii="Arial" w:hAnsi="Arial"/>
      <w:sz w:val="24"/>
      <w:szCs w:val="24"/>
    </w:rPr>
  </w:style>
  <w:style w:type="paragraph" w:styleId="Heading1">
    <w:name w:val="heading 1"/>
    <w:basedOn w:val="Normal"/>
    <w:next w:val="Normal"/>
    <w:link w:val="Heading1Char"/>
    <w:qFormat/>
    <w:rsid w:val="007010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06833"/>
    <w:pPr>
      <w:spacing w:before="100" w:beforeAutospacing="1" w:after="100" w:afterAutospacing="1"/>
      <w:outlineLvl w:val="1"/>
    </w:pPr>
    <w:rPr>
      <w:rFonts w:ascii="Times New Roman" w:hAnsi="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3A5A"/>
    <w:pPr>
      <w:tabs>
        <w:tab w:val="center" w:pos="4153"/>
        <w:tab w:val="right" w:pos="8306"/>
      </w:tabs>
    </w:pPr>
  </w:style>
  <w:style w:type="paragraph" w:styleId="Footer">
    <w:name w:val="footer"/>
    <w:basedOn w:val="Normal"/>
    <w:link w:val="FooterChar"/>
    <w:rsid w:val="00413A5A"/>
    <w:pPr>
      <w:tabs>
        <w:tab w:val="center" w:pos="4153"/>
        <w:tab w:val="right" w:pos="8306"/>
      </w:tabs>
    </w:pPr>
  </w:style>
  <w:style w:type="paragraph" w:styleId="ListBullet">
    <w:name w:val="List Bullet"/>
    <w:basedOn w:val="Normal"/>
    <w:autoRedefine/>
    <w:rsid w:val="00413A5A"/>
    <w:pPr>
      <w:numPr>
        <w:numId w:val="2"/>
      </w:numPr>
    </w:pPr>
    <w:rPr>
      <w:rFonts w:ascii="Times New Roman" w:hAnsi="Times New Roman"/>
      <w:lang w:eastAsia="en-US"/>
    </w:rPr>
  </w:style>
  <w:style w:type="table" w:styleId="TableGrid">
    <w:name w:val="Table Grid"/>
    <w:basedOn w:val="TableNormal"/>
    <w:rsid w:val="00413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13A5A"/>
  </w:style>
  <w:style w:type="character" w:styleId="Hyperlink">
    <w:name w:val="Hyperlink"/>
    <w:basedOn w:val="DefaultParagraphFont"/>
    <w:rsid w:val="00413A5A"/>
    <w:rPr>
      <w:color w:val="0000FF"/>
      <w:u w:val="single"/>
    </w:rPr>
  </w:style>
  <w:style w:type="character" w:customStyle="1" w:styleId="FooterChar">
    <w:name w:val="Footer Char"/>
    <w:basedOn w:val="DefaultParagraphFont"/>
    <w:link w:val="Footer"/>
    <w:rsid w:val="00413A5A"/>
    <w:rPr>
      <w:rFonts w:ascii="Arial" w:hAnsi="Arial"/>
      <w:sz w:val="24"/>
      <w:szCs w:val="24"/>
      <w:lang w:val="en-GB" w:eastAsia="en-GB" w:bidi="ar-SA"/>
    </w:rPr>
  </w:style>
  <w:style w:type="paragraph" w:customStyle="1" w:styleId="msolistparagraph0">
    <w:name w:val="msolistparagraph"/>
    <w:basedOn w:val="Normal"/>
    <w:rsid w:val="00413A5A"/>
    <w:pPr>
      <w:ind w:left="720"/>
    </w:pPr>
    <w:rPr>
      <w:rFonts w:ascii="Times New Roman" w:hAnsi="Times New Roman"/>
      <w:lang w:val="en-US" w:eastAsia="en-US"/>
    </w:rPr>
  </w:style>
  <w:style w:type="paragraph" w:styleId="ListParagraph">
    <w:name w:val="List Paragraph"/>
    <w:basedOn w:val="Normal"/>
    <w:uiPriority w:val="34"/>
    <w:qFormat/>
    <w:rsid w:val="00A26E4D"/>
    <w:pPr>
      <w:ind w:left="720"/>
      <w:contextualSpacing/>
    </w:pPr>
    <w:rPr>
      <w:rFonts w:ascii="Times New Roman" w:hAnsi="Times New Roman"/>
      <w:lang w:eastAsia="en-US"/>
    </w:rPr>
  </w:style>
  <w:style w:type="paragraph" w:styleId="BodyText">
    <w:name w:val="Body Text"/>
    <w:basedOn w:val="Normal"/>
    <w:link w:val="BodyTextChar"/>
    <w:rsid w:val="0060052D"/>
    <w:pPr>
      <w:jc w:val="both"/>
    </w:pPr>
    <w:rPr>
      <w:rFonts w:ascii="Times New Roman" w:hAnsi="Times New Roman"/>
      <w:szCs w:val="20"/>
      <w:lang w:eastAsia="en-US"/>
    </w:rPr>
  </w:style>
  <w:style w:type="character" w:customStyle="1" w:styleId="BodyTextChar">
    <w:name w:val="Body Text Char"/>
    <w:basedOn w:val="DefaultParagraphFont"/>
    <w:link w:val="BodyText"/>
    <w:rsid w:val="0060052D"/>
    <w:rPr>
      <w:sz w:val="24"/>
      <w:lang w:eastAsia="en-US"/>
    </w:rPr>
  </w:style>
  <w:style w:type="paragraph" w:styleId="BalloonText">
    <w:name w:val="Balloon Text"/>
    <w:basedOn w:val="Normal"/>
    <w:link w:val="BalloonTextChar"/>
    <w:rsid w:val="0057381C"/>
    <w:rPr>
      <w:rFonts w:ascii="Tahoma" w:hAnsi="Tahoma" w:cs="Tahoma"/>
      <w:sz w:val="16"/>
      <w:szCs w:val="16"/>
    </w:rPr>
  </w:style>
  <w:style w:type="character" w:customStyle="1" w:styleId="BalloonTextChar">
    <w:name w:val="Balloon Text Char"/>
    <w:basedOn w:val="DefaultParagraphFont"/>
    <w:link w:val="BalloonText"/>
    <w:rsid w:val="0057381C"/>
    <w:rPr>
      <w:rFonts w:ascii="Tahoma" w:hAnsi="Tahoma" w:cs="Tahoma"/>
      <w:sz w:val="16"/>
      <w:szCs w:val="16"/>
    </w:rPr>
  </w:style>
  <w:style w:type="character" w:customStyle="1" w:styleId="apple-converted-space">
    <w:name w:val="apple-converted-space"/>
    <w:basedOn w:val="DefaultParagraphFont"/>
    <w:rsid w:val="00CA0169"/>
  </w:style>
  <w:style w:type="character" w:styleId="UnresolvedMention">
    <w:name w:val="Unresolved Mention"/>
    <w:basedOn w:val="DefaultParagraphFont"/>
    <w:uiPriority w:val="99"/>
    <w:semiHidden/>
    <w:unhideWhenUsed/>
    <w:rsid w:val="002100D4"/>
    <w:rPr>
      <w:color w:val="605E5C"/>
      <w:shd w:val="clear" w:color="auto" w:fill="E1DFDD"/>
    </w:rPr>
  </w:style>
  <w:style w:type="character" w:styleId="FollowedHyperlink">
    <w:name w:val="FollowedHyperlink"/>
    <w:basedOn w:val="DefaultParagraphFont"/>
    <w:semiHidden/>
    <w:unhideWhenUsed/>
    <w:rsid w:val="003647AF"/>
    <w:rPr>
      <w:color w:val="800080" w:themeColor="followedHyperlink"/>
      <w:u w:val="single"/>
    </w:rPr>
  </w:style>
  <w:style w:type="character" w:customStyle="1" w:styleId="Heading2Char">
    <w:name w:val="Heading 2 Char"/>
    <w:basedOn w:val="DefaultParagraphFont"/>
    <w:link w:val="Heading2"/>
    <w:uiPriority w:val="9"/>
    <w:rsid w:val="00506833"/>
    <w:rPr>
      <w:b/>
      <w:bCs/>
      <w:sz w:val="36"/>
      <w:szCs w:val="36"/>
      <w:lang w:eastAsia="en-US"/>
    </w:rPr>
  </w:style>
  <w:style w:type="character" w:customStyle="1" w:styleId="Heading1Char">
    <w:name w:val="Heading 1 Char"/>
    <w:basedOn w:val="DefaultParagraphFont"/>
    <w:link w:val="Heading1"/>
    <w:rsid w:val="007010D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14791">
      <w:bodyDiv w:val="1"/>
      <w:marLeft w:val="0"/>
      <w:marRight w:val="0"/>
      <w:marTop w:val="0"/>
      <w:marBottom w:val="0"/>
      <w:divBdr>
        <w:top w:val="none" w:sz="0" w:space="0" w:color="auto"/>
        <w:left w:val="none" w:sz="0" w:space="0" w:color="auto"/>
        <w:bottom w:val="none" w:sz="0" w:space="0" w:color="auto"/>
        <w:right w:val="none" w:sz="0" w:space="0" w:color="auto"/>
      </w:divBdr>
    </w:div>
    <w:div w:id="324481056">
      <w:bodyDiv w:val="1"/>
      <w:marLeft w:val="0"/>
      <w:marRight w:val="0"/>
      <w:marTop w:val="0"/>
      <w:marBottom w:val="0"/>
      <w:divBdr>
        <w:top w:val="none" w:sz="0" w:space="0" w:color="auto"/>
        <w:left w:val="none" w:sz="0" w:space="0" w:color="auto"/>
        <w:bottom w:val="none" w:sz="0" w:space="0" w:color="auto"/>
        <w:right w:val="none" w:sz="0" w:space="0" w:color="auto"/>
      </w:divBdr>
    </w:div>
    <w:div w:id="341663692">
      <w:bodyDiv w:val="1"/>
      <w:marLeft w:val="0"/>
      <w:marRight w:val="0"/>
      <w:marTop w:val="0"/>
      <w:marBottom w:val="0"/>
      <w:divBdr>
        <w:top w:val="none" w:sz="0" w:space="0" w:color="auto"/>
        <w:left w:val="none" w:sz="0" w:space="0" w:color="auto"/>
        <w:bottom w:val="none" w:sz="0" w:space="0" w:color="auto"/>
        <w:right w:val="none" w:sz="0" w:space="0" w:color="auto"/>
      </w:divBdr>
    </w:div>
    <w:div w:id="405762715">
      <w:bodyDiv w:val="1"/>
      <w:marLeft w:val="0"/>
      <w:marRight w:val="0"/>
      <w:marTop w:val="0"/>
      <w:marBottom w:val="0"/>
      <w:divBdr>
        <w:top w:val="none" w:sz="0" w:space="0" w:color="auto"/>
        <w:left w:val="none" w:sz="0" w:space="0" w:color="auto"/>
        <w:bottom w:val="none" w:sz="0" w:space="0" w:color="auto"/>
        <w:right w:val="none" w:sz="0" w:space="0" w:color="auto"/>
      </w:divBdr>
    </w:div>
    <w:div w:id="478304579">
      <w:bodyDiv w:val="1"/>
      <w:marLeft w:val="0"/>
      <w:marRight w:val="0"/>
      <w:marTop w:val="0"/>
      <w:marBottom w:val="0"/>
      <w:divBdr>
        <w:top w:val="none" w:sz="0" w:space="0" w:color="auto"/>
        <w:left w:val="none" w:sz="0" w:space="0" w:color="auto"/>
        <w:bottom w:val="none" w:sz="0" w:space="0" w:color="auto"/>
        <w:right w:val="none" w:sz="0" w:space="0" w:color="auto"/>
      </w:divBdr>
    </w:div>
    <w:div w:id="731854830">
      <w:bodyDiv w:val="1"/>
      <w:marLeft w:val="0"/>
      <w:marRight w:val="0"/>
      <w:marTop w:val="0"/>
      <w:marBottom w:val="0"/>
      <w:divBdr>
        <w:top w:val="none" w:sz="0" w:space="0" w:color="auto"/>
        <w:left w:val="none" w:sz="0" w:space="0" w:color="auto"/>
        <w:bottom w:val="none" w:sz="0" w:space="0" w:color="auto"/>
        <w:right w:val="none" w:sz="0" w:space="0" w:color="auto"/>
      </w:divBdr>
    </w:div>
    <w:div w:id="1032192165">
      <w:bodyDiv w:val="1"/>
      <w:marLeft w:val="0"/>
      <w:marRight w:val="0"/>
      <w:marTop w:val="0"/>
      <w:marBottom w:val="0"/>
      <w:divBdr>
        <w:top w:val="none" w:sz="0" w:space="0" w:color="auto"/>
        <w:left w:val="none" w:sz="0" w:space="0" w:color="auto"/>
        <w:bottom w:val="none" w:sz="0" w:space="0" w:color="auto"/>
        <w:right w:val="none" w:sz="0" w:space="0" w:color="auto"/>
      </w:divBdr>
    </w:div>
    <w:div w:id="1163660263">
      <w:bodyDiv w:val="1"/>
      <w:marLeft w:val="0"/>
      <w:marRight w:val="0"/>
      <w:marTop w:val="0"/>
      <w:marBottom w:val="0"/>
      <w:divBdr>
        <w:top w:val="none" w:sz="0" w:space="0" w:color="auto"/>
        <w:left w:val="none" w:sz="0" w:space="0" w:color="auto"/>
        <w:bottom w:val="none" w:sz="0" w:space="0" w:color="auto"/>
        <w:right w:val="none" w:sz="0" w:space="0" w:color="auto"/>
      </w:divBdr>
    </w:div>
    <w:div w:id="1202594027">
      <w:bodyDiv w:val="1"/>
      <w:marLeft w:val="0"/>
      <w:marRight w:val="0"/>
      <w:marTop w:val="0"/>
      <w:marBottom w:val="0"/>
      <w:divBdr>
        <w:top w:val="none" w:sz="0" w:space="0" w:color="auto"/>
        <w:left w:val="none" w:sz="0" w:space="0" w:color="auto"/>
        <w:bottom w:val="none" w:sz="0" w:space="0" w:color="auto"/>
        <w:right w:val="none" w:sz="0" w:space="0" w:color="auto"/>
      </w:divBdr>
    </w:div>
    <w:div w:id="1248266640">
      <w:bodyDiv w:val="1"/>
      <w:marLeft w:val="0"/>
      <w:marRight w:val="0"/>
      <w:marTop w:val="0"/>
      <w:marBottom w:val="0"/>
      <w:divBdr>
        <w:top w:val="none" w:sz="0" w:space="0" w:color="auto"/>
        <w:left w:val="none" w:sz="0" w:space="0" w:color="auto"/>
        <w:bottom w:val="none" w:sz="0" w:space="0" w:color="auto"/>
        <w:right w:val="none" w:sz="0" w:space="0" w:color="auto"/>
      </w:divBdr>
    </w:div>
    <w:div w:id="1439721285">
      <w:bodyDiv w:val="1"/>
      <w:marLeft w:val="0"/>
      <w:marRight w:val="0"/>
      <w:marTop w:val="0"/>
      <w:marBottom w:val="0"/>
      <w:divBdr>
        <w:top w:val="none" w:sz="0" w:space="0" w:color="auto"/>
        <w:left w:val="none" w:sz="0" w:space="0" w:color="auto"/>
        <w:bottom w:val="none" w:sz="0" w:space="0" w:color="auto"/>
        <w:right w:val="none" w:sz="0" w:space="0" w:color="auto"/>
      </w:divBdr>
    </w:div>
    <w:div w:id="1828158888">
      <w:bodyDiv w:val="1"/>
      <w:marLeft w:val="0"/>
      <w:marRight w:val="0"/>
      <w:marTop w:val="0"/>
      <w:marBottom w:val="0"/>
      <w:divBdr>
        <w:top w:val="none" w:sz="0" w:space="0" w:color="auto"/>
        <w:left w:val="none" w:sz="0" w:space="0" w:color="auto"/>
        <w:bottom w:val="none" w:sz="0" w:space="0" w:color="auto"/>
        <w:right w:val="none" w:sz="0" w:space="0" w:color="auto"/>
      </w:divBdr>
    </w:div>
    <w:div w:id="1902522499">
      <w:bodyDiv w:val="1"/>
      <w:marLeft w:val="0"/>
      <w:marRight w:val="0"/>
      <w:marTop w:val="0"/>
      <w:marBottom w:val="0"/>
      <w:divBdr>
        <w:top w:val="none" w:sz="0" w:space="0" w:color="auto"/>
        <w:left w:val="none" w:sz="0" w:space="0" w:color="auto"/>
        <w:bottom w:val="none" w:sz="0" w:space="0" w:color="auto"/>
        <w:right w:val="none" w:sz="0" w:space="0" w:color="auto"/>
      </w:divBdr>
    </w:div>
    <w:div w:id="1957372812">
      <w:bodyDiv w:val="1"/>
      <w:marLeft w:val="0"/>
      <w:marRight w:val="0"/>
      <w:marTop w:val="0"/>
      <w:marBottom w:val="0"/>
      <w:divBdr>
        <w:top w:val="none" w:sz="0" w:space="0" w:color="auto"/>
        <w:left w:val="none" w:sz="0" w:space="0" w:color="auto"/>
        <w:bottom w:val="none" w:sz="0" w:space="0" w:color="auto"/>
        <w:right w:val="none" w:sz="0" w:space="0" w:color="auto"/>
      </w:divBdr>
    </w:div>
    <w:div w:id="210737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0.emf"/><Relationship Id="rId39" Type="http://schemas.openxmlformats.org/officeDocument/2006/relationships/footer" Target="footer1.xml"/><Relationship Id="rId21" Type="http://schemas.openxmlformats.org/officeDocument/2006/relationships/oleObject" Target="embeddings/oleObject7.bin"/><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https://www.gov.wales/written-statement-responding-54th-doctors-and-dentists-review-bod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hyperlink" Target="https://www.bda.org/representation/lobbying/wales/make-or-break-a-manifesto-for-dentistry-in-wales/" TargetMode="External"/><Relationship Id="rId37" Type="http://schemas.openxmlformats.org/officeDocument/2006/relationships/hyperlink" Target="https://www.gov.wales/listening-people-nhs-wales-complaints-incidents-and-redress-process"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bda.org/news-and-opinion/blog/wales-securing-stability-in-a-year-of-change/" TargetMode="External"/><Relationship Id="rId28" Type="http://schemas.openxmlformats.org/officeDocument/2006/relationships/hyperlink" Target="https://www.gov.uk/government/publications/review-body-on-doctors-and-dentists-remuneration-fifty-fourth-report" TargetMode="External"/><Relationship Id="rId36" Type="http://schemas.openxmlformats.org/officeDocument/2006/relationships/hyperlink" Target="https://www.bda.org/news-and-opinion/news/we-ll-spell-out-the-facts-in-private-care-investigation/" TargetMode="Externa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hyperlink" Target="http://www.acutedentalproblems.sdcep.org.uk"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yperlink" Target="https://email.nhsbsa.nhs.uk/t/cr/AQjIixYQxuqNAhjBopZgPJW8lYIb5FY1dtJUiXz5Gx57T5CSJVu7TxwO0bIvkX4" TargetMode="External"/><Relationship Id="rId27" Type="http://schemas.openxmlformats.org/officeDocument/2006/relationships/package" Target="embeddings/Microsoft_Word_Document.docx"/><Relationship Id="rId30" Type="http://schemas.openxmlformats.org/officeDocument/2006/relationships/hyperlink" Target="http://www.antibioticprophylaxis.sdcep.org.uk" TargetMode="External"/><Relationship Id="rId35" Type="http://schemas.openxmlformats.org/officeDocument/2006/relationships/hyperlink" Target="https://www.gov.uk/cma-cases/private-dental-services-market-study" TargetMode="Externa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image" Target="media/image11.emf"/><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645</TotalTime>
  <Pages>6</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Anglesey LHB Clinical Management Group</vt:lpstr>
    </vt:vector>
  </TitlesOfParts>
  <Company>Anglesey LHB</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Anglesey LHB Clinical Management Group</dc:title>
  <dc:creator>Michael Strother</dc:creator>
  <cp:lastModifiedBy>Michael Strother</cp:lastModifiedBy>
  <cp:revision>309</cp:revision>
  <cp:lastPrinted>2025-04-04T10:50:00Z</cp:lastPrinted>
  <dcterms:created xsi:type="dcterms:W3CDTF">2026-04-13T18:03:00Z</dcterms:created>
  <dcterms:modified xsi:type="dcterms:W3CDTF">2026-04-16T20:16:00Z</dcterms:modified>
</cp:coreProperties>
</file>